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DC" w:rsidRDefault="008872DC" w:rsidP="008872DC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ПРОЄКТ</w:t>
      </w:r>
    </w:p>
    <w:p w:rsidR="008872DC" w:rsidRDefault="008872DC" w:rsidP="008872DC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Розроблено</w:t>
      </w:r>
    </w:p>
    <w:p w:rsidR="008872DC" w:rsidRDefault="008872DC" w:rsidP="008872DC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відділом економічного розвитку, ЖКГ, капітального будівництва та інфраструктури</w:t>
      </w:r>
    </w:p>
    <w:p w:rsidR="008872DC" w:rsidRDefault="008872DC" w:rsidP="008872DC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91919"/>
          <w:lang w:eastAsia="ru-RU"/>
        </w:rPr>
        <w:t>Начальник відділу           Василь РУДЕНКО</w:t>
      </w:r>
    </w:p>
    <w:p w:rsidR="008872DC" w:rsidRDefault="008872DC" w:rsidP="008872DC">
      <w:pPr>
        <w:jc w:val="center"/>
        <w:rPr>
          <w:rFonts w:ascii="Times New Roman" w:hAnsi="Times New Roman"/>
          <w:sz w:val="28"/>
          <w:szCs w:val="28"/>
        </w:rPr>
      </w:pPr>
    </w:p>
    <w:p w:rsidR="008872DC" w:rsidRDefault="008872DC" w:rsidP="008872DC">
      <w:pPr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F4F986D" wp14:editId="2EB93D9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2DC" w:rsidRDefault="008872DC" w:rsidP="008872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:rsidR="008872DC" w:rsidRDefault="008872DC" w:rsidP="008872DC">
      <w:pPr>
        <w:spacing w:after="0" w:line="240" w:lineRule="auto"/>
        <w:ind w:left="-1701" w:firstLine="1701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Білоцерківського району  Київської області</w:t>
      </w:r>
    </w:p>
    <w:p w:rsidR="008872DC" w:rsidRDefault="008872DC" w:rsidP="008872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VIII скликання</w:t>
      </w:r>
    </w:p>
    <w:p w:rsidR="008872DC" w:rsidRDefault="008872DC" w:rsidP="008872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72DC" w:rsidRDefault="008872DC" w:rsidP="008872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</w:p>
    <w:p w:rsidR="008872DC" w:rsidRDefault="008872DC" w:rsidP="008872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872DC" w:rsidRDefault="008872DC" w:rsidP="008872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РІШЕННЯ </w:t>
      </w:r>
    </w:p>
    <w:p w:rsidR="008872DC" w:rsidRDefault="008872DC" w:rsidP="008872DC">
      <w:pPr>
        <w:tabs>
          <w:tab w:val="left" w:pos="180"/>
          <w:tab w:val="left" w:pos="7470"/>
        </w:tabs>
        <w:ind w:right="-682"/>
        <w:jc w:val="both"/>
        <w:rPr>
          <w:rFonts w:ascii="Times New Roman" w:hAnsi="Times New Roman"/>
          <w:b/>
          <w:sz w:val="16"/>
          <w:szCs w:val="16"/>
        </w:rPr>
      </w:pPr>
    </w:p>
    <w:p w:rsidR="008872DC" w:rsidRDefault="008872DC" w:rsidP="008872DC">
      <w:pPr>
        <w:tabs>
          <w:tab w:val="left" w:pos="180"/>
          <w:tab w:val="left" w:pos="7470"/>
        </w:tabs>
        <w:ind w:right="-6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___  січня  2024 року             смт Гребінки</w:t>
      </w:r>
      <w:r>
        <w:rPr>
          <w:rFonts w:ascii="Times New Roman" w:hAnsi="Times New Roman"/>
          <w:b/>
          <w:sz w:val="28"/>
          <w:szCs w:val="28"/>
        </w:rPr>
        <w:tab/>
        <w:t>№ _________</w:t>
      </w:r>
    </w:p>
    <w:p w:rsidR="008872DC" w:rsidRDefault="008872DC" w:rsidP="008872D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872DC" w:rsidRPr="008872DC" w:rsidRDefault="008872DC" w:rsidP="008872DC">
      <w:pPr>
        <w:pStyle w:val="a3"/>
        <w:tabs>
          <w:tab w:val="left" w:pos="4820"/>
          <w:tab w:val="left" w:pos="7342"/>
          <w:tab w:val="left" w:pos="8144"/>
        </w:tabs>
        <w:spacing w:before="0" w:beforeAutospacing="0" w:after="0" w:afterAutospacing="0"/>
        <w:rPr>
          <w:b/>
          <w:spacing w:val="-1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 </w:t>
      </w:r>
      <w:bookmarkStart w:id="0" w:name="_Hlk157170043"/>
      <w:r w:rsidR="00117BB8">
        <w:rPr>
          <w:b/>
          <w:bCs/>
          <w:color w:val="191919"/>
          <w:sz w:val="28"/>
          <w:szCs w:val="28"/>
        </w:rPr>
        <w:t>Щодо</w:t>
      </w:r>
      <w:r>
        <w:rPr>
          <w:b/>
          <w:bCs/>
          <w:color w:val="191919"/>
          <w:sz w:val="28"/>
          <w:szCs w:val="28"/>
        </w:rPr>
        <w:t xml:space="preserve"> погодження </w:t>
      </w:r>
      <w:r>
        <w:rPr>
          <w:b/>
          <w:spacing w:val="-1"/>
          <w:sz w:val="28"/>
          <w:szCs w:val="28"/>
        </w:rPr>
        <w:t>звіту про</w:t>
      </w:r>
    </w:p>
    <w:p w:rsidR="008872DC" w:rsidRDefault="00117BB8" w:rsidP="008872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хід </w:t>
      </w:r>
      <w:bookmarkStart w:id="1" w:name="_GoBack"/>
      <w:bookmarkEnd w:id="1"/>
      <w:r w:rsidR="008872DC">
        <w:rPr>
          <w:rFonts w:ascii="Times New Roman" w:hAnsi="Times New Roman"/>
          <w:b/>
          <w:spacing w:val="-1"/>
          <w:sz w:val="28"/>
          <w:szCs w:val="28"/>
        </w:rPr>
        <w:t xml:space="preserve">та результати виконання Програми </w:t>
      </w:r>
    </w:p>
    <w:p w:rsidR="008872DC" w:rsidRDefault="008872DC" w:rsidP="008872DC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соціально-економічного 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та культурного розвитку </w:t>
      </w:r>
    </w:p>
    <w:p w:rsidR="008872DC" w:rsidRDefault="008872DC" w:rsidP="0088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Гребінківської селищної територіальної  </w:t>
      </w:r>
    </w:p>
    <w:p w:rsidR="008872DC" w:rsidRDefault="008872DC" w:rsidP="0088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громади за 2023 рік </w:t>
      </w:r>
    </w:p>
    <w:bookmarkEnd w:id="0"/>
    <w:p w:rsidR="008872DC" w:rsidRDefault="008872DC" w:rsidP="008872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/>
          <w:sz w:val="28"/>
          <w:szCs w:val="28"/>
        </w:rPr>
      </w:pPr>
    </w:p>
    <w:p w:rsidR="008872DC" w:rsidRDefault="008872DC" w:rsidP="008872DC">
      <w:pPr>
        <w:pStyle w:val="a6"/>
        <w:widowControl w:val="0"/>
        <w:numPr>
          <w:ilvl w:val="7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2" w:name="_Hlk157159930"/>
      <w:r>
        <w:rPr>
          <w:rFonts w:ascii="Times New Roman" w:hAnsi="Times New Roman"/>
          <w:sz w:val="28"/>
          <w:szCs w:val="28"/>
        </w:rPr>
        <w:t>Заслухавши звіт начальника відділу 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</w:t>
      </w:r>
      <w:r>
        <w:rPr>
          <w:rFonts w:ascii="Times New Roman" w:hAnsi="Times New Roman"/>
          <w:color w:val="191919"/>
          <w:sz w:val="28"/>
          <w:szCs w:val="28"/>
        </w:rPr>
        <w:t xml:space="preserve">, керуючись </w:t>
      </w:r>
      <w:r>
        <w:rPr>
          <w:rFonts w:ascii="Times New Roman" w:hAnsi="Times New Roman"/>
          <w:sz w:val="28"/>
          <w:szCs w:val="28"/>
        </w:rPr>
        <w:t>статтею 26, статтею 27, статтею 59 Закону України «Про місцеве самоврядування в Україні», Закону України «Про державне прогнозування та розроблення програм соціально-економічного розвитку України», виконавчий комітет Гребінківської селищної ради</w:t>
      </w:r>
    </w:p>
    <w:bookmarkEnd w:id="2"/>
    <w:p w:rsidR="008872DC" w:rsidRDefault="008872DC" w:rsidP="008872DC">
      <w:pPr>
        <w:pStyle w:val="a6"/>
        <w:tabs>
          <w:tab w:val="left" w:pos="18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872DC" w:rsidRDefault="008872DC" w:rsidP="008872DC">
      <w:pPr>
        <w:pStyle w:val="a6"/>
        <w:numPr>
          <w:ilvl w:val="0"/>
          <w:numId w:val="1"/>
        </w:numPr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8872DC" w:rsidRDefault="008872DC" w:rsidP="008872D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pacing w:val="-1"/>
          <w:sz w:val="28"/>
          <w:szCs w:val="28"/>
        </w:rPr>
        <w:t xml:space="preserve">звіт  про хід  та результати виконання Програми соціально-економічного </w:t>
      </w: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та культурного розвитку Гребінківської селищної територіальної громади за 2023 рік</w:t>
      </w:r>
      <w:r>
        <w:rPr>
          <w:rFonts w:ascii="Times New Roman" w:hAnsi="Times New Roman"/>
          <w:bCs/>
          <w:color w:val="191919"/>
          <w:sz w:val="28"/>
          <w:szCs w:val="28"/>
        </w:rPr>
        <w:t>, що додається, з подальшим винесенням на засідання чергової сесії Гребінківської селищної ради.</w:t>
      </w:r>
    </w:p>
    <w:p w:rsidR="008872DC" w:rsidRPr="008872DC" w:rsidRDefault="008872DC" w:rsidP="008872D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8872DC">
        <w:rPr>
          <w:rFonts w:ascii="Times New Roman" w:hAnsi="Times New Roman"/>
          <w:sz w:val="28"/>
          <w:szCs w:val="28"/>
        </w:rPr>
        <w:t xml:space="preserve">Керуючій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</w:t>
      </w:r>
      <w:proofErr w:type="spellStart"/>
      <w:r w:rsidRPr="008872D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8872DC">
        <w:rPr>
          <w:rFonts w:ascii="Times New Roman" w:hAnsi="Times New Roman"/>
          <w:sz w:val="28"/>
          <w:szCs w:val="28"/>
        </w:rPr>
        <w:t xml:space="preserve"> Гребінківської </w:t>
      </w:r>
      <w:r w:rsidRPr="008872DC">
        <w:rPr>
          <w:rFonts w:ascii="Times New Roman" w:hAnsi="Times New Roman"/>
          <w:sz w:val="28"/>
          <w:szCs w:val="28"/>
        </w:rPr>
        <w:lastRenderedPageBreak/>
        <w:t>селищної ради.</w:t>
      </w:r>
    </w:p>
    <w:p w:rsidR="008872DC" w:rsidRPr="008872DC" w:rsidRDefault="008872DC" w:rsidP="008872D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8872DC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голови Гребінківської селищної ради ВОЛОЩУКА Олександра Едуардовича та на начальника відділу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 РУДЕНКА Василя Миколайовича.</w:t>
      </w:r>
    </w:p>
    <w:p w:rsidR="008872DC" w:rsidRDefault="008872DC" w:rsidP="008872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872DC" w:rsidRDefault="008872DC" w:rsidP="008872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72DC" w:rsidRDefault="008872DC" w:rsidP="008872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Селищний голова                                                               Роман ЗАСУХА</w:t>
      </w:r>
    </w:p>
    <w:p w:rsidR="008872DC" w:rsidRDefault="008872DC" w:rsidP="008872DC">
      <w:pPr>
        <w:jc w:val="both"/>
        <w:rPr>
          <w:rFonts w:ascii="Times New Roman" w:hAnsi="Times New Roman"/>
          <w:b/>
          <w:sz w:val="28"/>
          <w:szCs w:val="28"/>
        </w:rPr>
      </w:pPr>
    </w:p>
    <w:p w:rsidR="008872DC" w:rsidRDefault="008872DC" w:rsidP="008872DC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1A6878"/>
    <w:multiLevelType w:val="hybridMultilevel"/>
    <w:tmpl w:val="0ECC28CA"/>
    <w:lvl w:ilvl="0" w:tplc="137611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3"/>
    <w:rsid w:val="00117BB8"/>
    <w:rsid w:val="00507A1D"/>
    <w:rsid w:val="008872DC"/>
    <w:rsid w:val="008D4A27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D4F"/>
  <w15:chartTrackingRefBased/>
  <w15:docId w15:val="{DDF07047-1CCB-44C7-BFE6-F8F528E0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D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872D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6"/>
    <w:uiPriority w:val="34"/>
    <w:locked/>
    <w:rsid w:val="008872DC"/>
    <w:rPr>
      <w:lang w:val="uk-UA" w:eastAsia="x-none"/>
    </w:rPr>
  </w:style>
  <w:style w:type="paragraph" w:styleId="a6">
    <w:name w:val="List Paragraph"/>
    <w:basedOn w:val="a"/>
    <w:link w:val="a5"/>
    <w:uiPriority w:val="34"/>
    <w:qFormat/>
    <w:rsid w:val="008872DC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  <w:style w:type="paragraph" w:styleId="a7">
    <w:name w:val="Balloon Text"/>
    <w:basedOn w:val="a"/>
    <w:link w:val="a8"/>
    <w:uiPriority w:val="99"/>
    <w:semiHidden/>
    <w:unhideWhenUsed/>
    <w:rsid w:val="0088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2D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cp:lastPrinted>2024-01-26T13:30:00Z</cp:lastPrinted>
  <dcterms:created xsi:type="dcterms:W3CDTF">2024-01-26T13:24:00Z</dcterms:created>
  <dcterms:modified xsi:type="dcterms:W3CDTF">2024-01-26T13:30:00Z</dcterms:modified>
</cp:coreProperties>
</file>