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ook w:val="01E0" w:firstRow="1" w:lastRow="1" w:firstColumn="1" w:lastColumn="1" w:noHBand="0" w:noVBand="0"/>
      </w:tblPr>
      <w:tblGrid>
        <w:gridCol w:w="222"/>
        <w:gridCol w:w="9816"/>
      </w:tblGrid>
      <w:tr w:rsidR="00A1134B" w:rsidTr="00A1134B">
        <w:tc>
          <w:tcPr>
            <w:tcW w:w="222" w:type="dxa"/>
          </w:tcPr>
          <w:p w:rsidR="00A1134B" w:rsidRDefault="00A1134B">
            <w:pPr>
              <w:jc w:val="center"/>
            </w:pPr>
          </w:p>
        </w:tc>
        <w:tc>
          <w:tcPr>
            <w:tcW w:w="9276" w:type="dxa"/>
          </w:tcPr>
          <w:p w:rsidR="00A1134B" w:rsidRDefault="00A1134B" w:rsidP="00A1134B">
            <w:pPr>
              <w:pStyle w:val="a4"/>
              <w:tabs>
                <w:tab w:val="left" w:pos="5580"/>
              </w:tabs>
              <w:jc w:val="right"/>
              <w:rPr>
                <w:rFonts w:ascii="Times New Roman" w:hAnsi="Times New Roman"/>
                <w:b/>
                <w:bCs/>
                <w:sz w:val="28"/>
                <w:szCs w:val="28"/>
              </w:rPr>
            </w:pPr>
            <w:r>
              <w:rPr>
                <w:rFonts w:ascii="Times New Roman" w:hAnsi="Times New Roman"/>
                <w:b/>
                <w:bCs/>
                <w:sz w:val="26"/>
                <w:szCs w:val="26"/>
              </w:rPr>
              <w:t xml:space="preserve">                                                                                      </w:t>
            </w:r>
            <w:r>
              <w:rPr>
                <w:rFonts w:ascii="Times New Roman" w:hAnsi="Times New Roman"/>
                <w:b/>
                <w:bCs/>
                <w:sz w:val="28"/>
                <w:szCs w:val="28"/>
              </w:rPr>
              <w:t>Д</w:t>
            </w:r>
            <w:proofErr w:type="spellStart"/>
            <w:r>
              <w:rPr>
                <w:rFonts w:ascii="Times New Roman" w:hAnsi="Times New Roman"/>
                <w:b/>
                <w:bCs/>
                <w:sz w:val="28"/>
                <w:szCs w:val="28"/>
                <w:lang w:val="uk-UA"/>
              </w:rPr>
              <w:t>одаток</w:t>
            </w:r>
            <w:proofErr w:type="spellEnd"/>
            <w:r>
              <w:rPr>
                <w:rFonts w:ascii="Times New Roman" w:hAnsi="Times New Roman"/>
                <w:b/>
                <w:bCs/>
                <w:sz w:val="28"/>
                <w:szCs w:val="28"/>
              </w:rPr>
              <w:t xml:space="preserve"> № 1</w:t>
            </w:r>
          </w:p>
          <w:p w:rsidR="00A1134B" w:rsidRDefault="00A1134B" w:rsidP="00A1134B">
            <w:pPr>
              <w:pStyle w:val="a4"/>
              <w:jc w:val="right"/>
              <w:rPr>
                <w:rFonts w:ascii="Times New Roman" w:hAnsi="Times New Roman"/>
                <w:bCs/>
                <w:sz w:val="28"/>
                <w:szCs w:val="28"/>
                <w:lang w:val="uk-UA"/>
              </w:rPr>
            </w:pPr>
            <w:r>
              <w:rPr>
                <w:rFonts w:ascii="Times New Roman" w:hAnsi="Times New Roman"/>
                <w:bCs/>
                <w:sz w:val="28"/>
                <w:szCs w:val="28"/>
              </w:rPr>
              <w:t xml:space="preserve">                                                                    </w:t>
            </w:r>
            <w:r>
              <w:rPr>
                <w:rFonts w:ascii="Times New Roman" w:hAnsi="Times New Roman"/>
                <w:bCs/>
                <w:sz w:val="28"/>
                <w:szCs w:val="28"/>
                <w:lang w:val="uk-UA"/>
              </w:rPr>
              <w:t xml:space="preserve">      до рішення                         </w:t>
            </w:r>
            <w:r>
              <w:rPr>
                <w:rFonts w:ascii="Times New Roman" w:hAnsi="Times New Roman"/>
                <w:bCs/>
                <w:sz w:val="28"/>
                <w:szCs w:val="28"/>
                <w:lang w:val="uk-UA"/>
              </w:rPr>
              <w:tab/>
            </w:r>
            <w:r>
              <w:rPr>
                <w:rFonts w:ascii="Times New Roman" w:hAnsi="Times New Roman"/>
                <w:bCs/>
                <w:sz w:val="28"/>
                <w:szCs w:val="28"/>
                <w:lang w:val="uk-UA"/>
              </w:rPr>
              <w:t>Гребінківської селищної ради</w:t>
            </w:r>
          </w:p>
          <w:p w:rsidR="00A1134B" w:rsidRDefault="00A1134B" w:rsidP="00A1134B">
            <w:pPr>
              <w:pStyle w:val="a4"/>
              <w:tabs>
                <w:tab w:val="left" w:pos="5580"/>
              </w:tabs>
              <w:jc w:val="right"/>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rPr>
              <w:t xml:space="preserve">         </w:t>
            </w:r>
            <w:r>
              <w:rPr>
                <w:rFonts w:ascii="Times New Roman" w:hAnsi="Times New Roman"/>
                <w:bCs/>
                <w:sz w:val="28"/>
                <w:szCs w:val="28"/>
                <w:lang w:val="uk-UA"/>
              </w:rPr>
              <w:t xml:space="preserve"> від __________2024</w:t>
            </w:r>
            <w:r>
              <w:rPr>
                <w:rFonts w:ascii="Times New Roman" w:hAnsi="Times New Roman"/>
                <w:bCs/>
                <w:sz w:val="28"/>
                <w:szCs w:val="28"/>
                <w:lang w:val="uk-UA"/>
              </w:rPr>
              <w:t xml:space="preserve"> року </w:t>
            </w:r>
            <w:r>
              <w:rPr>
                <w:rFonts w:ascii="Times New Roman" w:hAnsi="Times New Roman"/>
                <w:sz w:val="28"/>
                <w:szCs w:val="28"/>
                <w:lang w:val="uk-UA"/>
              </w:rPr>
              <w:t>№</w:t>
            </w:r>
            <w:r>
              <w:rPr>
                <w:rFonts w:ascii="Times New Roman" w:hAnsi="Times New Roman"/>
                <w:sz w:val="28"/>
                <w:szCs w:val="28"/>
                <w:lang w:val="uk-UA"/>
              </w:rPr>
              <w:t>_____</w:t>
            </w:r>
            <w:r>
              <w:rPr>
                <w:sz w:val="28"/>
                <w:szCs w:val="28"/>
                <w:lang w:val="uk-UA"/>
              </w:rPr>
              <w:t xml:space="preserve"> </w:t>
            </w:r>
          </w:p>
          <w:p w:rsidR="00A1134B" w:rsidRDefault="00A1134B">
            <w:pPr>
              <w:pStyle w:val="a4"/>
              <w:tabs>
                <w:tab w:val="left" w:pos="5580"/>
              </w:tabs>
              <w:jc w:val="both"/>
              <w:rPr>
                <w:rFonts w:ascii="Arial" w:hAnsi="Arial"/>
                <w:bCs/>
                <w:sz w:val="28"/>
                <w:szCs w:val="28"/>
                <w:lang w:val="uk-UA"/>
              </w:rPr>
            </w:pPr>
          </w:p>
          <w:p w:rsidR="00A1134B" w:rsidRDefault="00A1134B">
            <w:pPr>
              <w:pStyle w:val="a4"/>
              <w:tabs>
                <w:tab w:val="left" w:pos="5580"/>
              </w:tabs>
              <w:spacing w:line="249" w:lineRule="auto"/>
              <w:jc w:val="both"/>
              <w:rPr>
                <w:rFonts w:ascii="Arial" w:hAnsi="Arial"/>
                <w:bCs/>
                <w:sz w:val="26"/>
                <w:szCs w:val="26"/>
                <w:lang w:val="uk-UA"/>
              </w:rPr>
            </w:pPr>
          </w:p>
          <w:p w:rsidR="00A1134B" w:rsidRDefault="00A1134B">
            <w:pPr>
              <w:pStyle w:val="a4"/>
              <w:tabs>
                <w:tab w:val="left" w:pos="5580"/>
              </w:tabs>
              <w:spacing w:line="249" w:lineRule="auto"/>
              <w:jc w:val="both"/>
              <w:rPr>
                <w:rFonts w:ascii="Arial" w:hAnsi="Arial"/>
                <w:bCs/>
                <w:sz w:val="26"/>
                <w:szCs w:val="26"/>
                <w:lang w:val="uk-UA"/>
              </w:rPr>
            </w:pPr>
          </w:p>
          <w:p w:rsidR="00A1134B" w:rsidRDefault="00A1134B">
            <w:pPr>
              <w:pStyle w:val="a4"/>
              <w:tabs>
                <w:tab w:val="left" w:pos="5580"/>
                <w:tab w:val="left" w:pos="8429"/>
                <w:tab w:val="right" w:pos="9639"/>
              </w:tabs>
              <w:spacing w:line="249" w:lineRule="auto"/>
              <w:jc w:val="left"/>
              <w:outlineLvl w:val="0"/>
              <w:rPr>
                <w:rFonts w:ascii="Arial" w:hAnsi="Arial"/>
                <w:bCs/>
                <w:sz w:val="26"/>
                <w:szCs w:val="26"/>
                <w:lang w:val="uk-UA"/>
              </w:rPr>
            </w:pPr>
            <w:r>
              <w:rPr>
                <w:rFonts w:ascii="Arial" w:hAnsi="Arial"/>
                <w:bCs/>
                <w:sz w:val="26"/>
                <w:szCs w:val="26"/>
                <w:lang w:val="uk-UA"/>
              </w:rPr>
              <w:t xml:space="preserve">                                                                                                       </w:t>
            </w:r>
          </w:p>
          <w:p w:rsidR="00A1134B" w:rsidRDefault="00A1134B">
            <w:pPr>
              <w:pStyle w:val="a4"/>
              <w:tabs>
                <w:tab w:val="left" w:pos="5580"/>
              </w:tabs>
              <w:spacing w:line="249" w:lineRule="auto"/>
              <w:ind w:hanging="720"/>
              <w:jc w:val="both"/>
              <w:rPr>
                <w:rFonts w:ascii="Arial" w:hAnsi="Arial"/>
                <w:bCs/>
                <w:sz w:val="26"/>
                <w:szCs w:val="26"/>
                <w:lang w:val="uk-UA"/>
              </w:rPr>
            </w:pPr>
          </w:p>
          <w:p w:rsidR="00A1134B" w:rsidRDefault="00A1134B">
            <w:pPr>
              <w:pStyle w:val="a4"/>
              <w:tabs>
                <w:tab w:val="left" w:pos="5580"/>
              </w:tabs>
              <w:spacing w:line="249" w:lineRule="auto"/>
              <w:ind w:hanging="900"/>
              <w:rPr>
                <w:rFonts w:ascii="Arial" w:hAnsi="Arial"/>
                <w:bCs/>
                <w:sz w:val="26"/>
                <w:szCs w:val="26"/>
                <w:lang w:val="uk-UA"/>
              </w:rPr>
            </w:pPr>
          </w:p>
          <w:p w:rsidR="00A1134B" w:rsidRDefault="00A1134B">
            <w:pPr>
              <w:pStyle w:val="a4"/>
              <w:tabs>
                <w:tab w:val="left" w:pos="5580"/>
              </w:tabs>
              <w:spacing w:line="249" w:lineRule="auto"/>
              <w:ind w:hanging="900"/>
              <w:rPr>
                <w:rFonts w:ascii="Arial" w:hAnsi="Arial"/>
                <w:bCs/>
                <w:sz w:val="40"/>
                <w:szCs w:val="40"/>
                <w:lang w:val="uk-UA"/>
              </w:rPr>
            </w:pPr>
          </w:p>
          <w:p w:rsidR="00A1134B" w:rsidRDefault="00A1134B">
            <w:pPr>
              <w:pStyle w:val="a4"/>
              <w:tabs>
                <w:tab w:val="left" w:pos="5580"/>
              </w:tabs>
              <w:spacing w:line="249" w:lineRule="auto"/>
              <w:ind w:hanging="900"/>
              <w:rPr>
                <w:rFonts w:ascii="Arial" w:hAnsi="Arial"/>
                <w:bCs/>
                <w:sz w:val="26"/>
                <w:szCs w:val="26"/>
                <w:lang w:val="uk-UA"/>
              </w:rPr>
            </w:pPr>
          </w:p>
          <w:p w:rsidR="00A1134B" w:rsidRDefault="00A1134B">
            <w:pPr>
              <w:pStyle w:val="a4"/>
              <w:tabs>
                <w:tab w:val="left" w:pos="5580"/>
              </w:tabs>
              <w:spacing w:line="249" w:lineRule="auto"/>
              <w:ind w:hanging="900"/>
              <w:rPr>
                <w:rFonts w:ascii="Arial" w:hAnsi="Arial"/>
                <w:bCs/>
                <w:sz w:val="26"/>
                <w:szCs w:val="26"/>
                <w:lang w:val="uk-UA"/>
              </w:rPr>
            </w:pPr>
          </w:p>
          <w:p w:rsidR="00A1134B" w:rsidRDefault="00A1134B">
            <w:pPr>
              <w:pStyle w:val="a4"/>
              <w:tabs>
                <w:tab w:val="left" w:pos="5580"/>
              </w:tabs>
              <w:spacing w:line="249" w:lineRule="auto"/>
              <w:ind w:hanging="900"/>
              <w:rPr>
                <w:rFonts w:ascii="Arial" w:hAnsi="Arial"/>
                <w:bCs/>
                <w:sz w:val="26"/>
                <w:szCs w:val="26"/>
                <w:lang w:val="uk-UA"/>
              </w:rPr>
            </w:pPr>
          </w:p>
          <w:p w:rsidR="00A1134B" w:rsidRDefault="00A1134B">
            <w:pPr>
              <w:jc w:val="center"/>
              <w:rPr>
                <w:b/>
                <w:sz w:val="32"/>
                <w:szCs w:val="32"/>
                <w:lang w:val="uk-UA"/>
              </w:rPr>
            </w:pPr>
          </w:p>
          <w:p w:rsidR="00A1134B" w:rsidRDefault="00A1134B">
            <w:pPr>
              <w:jc w:val="center"/>
              <w:rPr>
                <w:b/>
                <w:sz w:val="32"/>
                <w:szCs w:val="32"/>
              </w:rPr>
            </w:pPr>
            <w:r>
              <w:rPr>
                <w:noProof/>
              </w:rPr>
              <mc:AlternateContent>
                <mc:Choice Requires="wps">
                  <w:drawing>
                    <wp:inline distT="0" distB="0" distL="0" distR="0" wp14:anchorId="39CE0831" wp14:editId="0FE59CD9">
                      <wp:extent cx="6096000" cy="262255"/>
                      <wp:effectExtent l="0" t="0" r="0" b="4445"/>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0960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34B" w:rsidRDefault="00A1134B" w:rsidP="00A1134B"/>
                              </w:txbxContent>
                            </wps:txbx>
                            <wps:bodyPr rot="0" vert="horz" wrap="square" lIns="91440" tIns="45720" rIns="91440" bIns="45720" anchor="t" anchorCtr="0" upright="1">
                              <a:spAutoFit/>
                            </wps:bodyPr>
                          </wps:wsp>
                        </a:graphicData>
                      </a:graphic>
                    </wp:inline>
                  </w:drawing>
                </mc:Choice>
                <mc:Fallback>
                  <w:pict>
                    <v:shapetype w14:anchorId="39CE0831" id="_x0000_t202" coordsize="21600,21600" o:spt="202" path="m,l,21600r21600,l21600,xe">
                      <v:stroke joinstyle="miter"/>
                      <v:path gradientshapeok="t" o:connecttype="rect"/>
                    </v:shapetype>
                    <v:shape id="Поле 1" o:spid="_x0000_s1026" type="#_x0000_t202" style="width:480pt;height: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NbywIAAM8FAAAOAAAAZHJzL2Uyb0RvYy54bWysVNuO0zAQfUfiHyy/Z3MhvSTadLXbNAhp&#10;uUi7fICbOI1FYgfbbVIQ38JX8ITEN/STGDttN7sICQF5sGzP5MycmeO5vOqbGu2oVEzwBPsXHkaU&#10;56JgfJPg9/eZM8dIacILUgtOE7ynCl8tnj+77NqYBqISdUElAhCu4q5NcKV1G7uuyivaEHUhWsrB&#10;WArZEA1HuXELSTpAb2o38Lyp2wlZtFLkVCm4TQcjXlj8sqS5fluWimpUJxhy03aVdl2b1V1ckngj&#10;SVux/JgG+YssGsI4BD1DpUQTtJXsF6iG5VIoUeqLXDSuKEuWU8sB2PjeEzZ3FWmp5QLFUe25TOr/&#10;weZvdu8kYgX0DiNOGmjR4evhx+H74RvyTXW6VsXgdNeCm+5vRG88DVPV3or8g0JcLCvCN/RaStFV&#10;lBSQncE6XlsO9/sWgC2eOwIc0JWBXnevRQE+ZKuFhe9L2ZgwUCIEMaF3+3O/aK9RDpdTL5p6Hphy&#10;sAXTIJhMTMouiU9/t1Lpl1Q0yGwSLEEPFp3sbpUeXE8uJhgXGatrq4maP7oAzOEGYsOvxmaysC3+&#10;HHnRar6ah04YTFdO6KWpc50tQ2ea+bNJ+iJdLlP/i4nrh3HFioJyE+YkNz/8s3YehT8I5Sw4JWpW&#10;GDiTkpKb9bKWaEdA7pn9jgUZubmP07D1Ai5PKPlB6N0EkZNN5zMnzMKJE828ueP50Q0UPYzCNHtM&#10;6ZZx+u+UUJfgaBJMBon9lht03TR+6OCIG4kbpmGg1KxJ8PzsRGIjzBUvbGs1YfWwH5XCpP9QCmj3&#10;qdFWsEajg1p1v+4Bxah4LYo9SFcKUBaIEKYgbCohP2HUwURJsPq4JZJiVL/i8CgiPwzNCLKHcDIL&#10;4CDHlvXYQngOUAnWGA3bpR7G1raVbFNBpNMzvIYnkzGr5oesgIo5wNSwpI4Tzoyl8dl6PczhxU8A&#10;AAD//wMAUEsDBBQABgAIAAAAIQB4IDia2QAAAAQBAAAPAAAAZHJzL2Rvd25yZXYueG1sTI9LT8Mw&#10;EITvSPwHa5G4UTs8KhriVBUPiQMXSnrfxksSEdtRvG3Sf8/CBS4jjWY1822xnn2vjjSmLgYL2cKA&#10;olBH14XGQvXxcnUPKjEGh30MZOFECdbl+VmBuYtTeKfjlhslJSHlaKFlHnKtU92Sx7SIAwXJPuPo&#10;kcWOjXYjTlLue31tzFJ77IIstDjQY0v11/bgLTC7TXaqnn163c1vT1Nr6jusrL28mDcPoJhm/juG&#10;H3xBh1KY9vEQXFK9BXmEf1Wy1dKI3Vu4zW5Al4X+D19+AwAA//8DAFBLAQItABQABgAIAAAAIQC2&#10;gziS/gAAAOEBAAATAAAAAAAAAAAAAAAAAAAAAABbQ29udGVudF9UeXBlc10ueG1sUEsBAi0AFAAG&#10;AAgAAAAhADj9If/WAAAAlAEAAAsAAAAAAAAAAAAAAAAALwEAAF9yZWxzLy5yZWxzUEsBAi0AFAAG&#10;AAgAAAAhAJvK41vLAgAAzwUAAA4AAAAAAAAAAAAAAAAALgIAAGRycy9lMm9Eb2MueG1sUEsBAi0A&#10;FAAGAAgAAAAhAHggOJrZAAAABAEAAA8AAAAAAAAAAAAAAAAAJQUAAGRycy9kb3ducmV2LnhtbFBL&#10;BQYAAAAABAAEAPMAAAArBgAAAAA=&#10;" filled="f" stroked="f">
                      <o:lock v:ext="edit" shapetype="t"/>
                      <v:textbox style="mso-fit-shape-to-text:t">
                        <w:txbxContent>
                          <w:p w:rsidR="00A1134B" w:rsidRDefault="00A1134B" w:rsidP="00A1134B"/>
                        </w:txbxContent>
                      </v:textbox>
                      <w10:anchorlock/>
                    </v:shape>
                  </w:pict>
                </mc:Fallback>
              </mc:AlternateContent>
            </w:r>
          </w:p>
          <w:p w:rsidR="00A1134B" w:rsidRDefault="00A1134B">
            <w:pPr>
              <w:jc w:val="center"/>
              <w:rPr>
                <w:b/>
                <w:sz w:val="32"/>
                <w:szCs w:val="32"/>
              </w:rPr>
            </w:pPr>
          </w:p>
          <w:p w:rsidR="00A1134B" w:rsidRDefault="00A1134B">
            <w:pPr>
              <w:jc w:val="center"/>
              <w:rPr>
                <w:b/>
                <w:sz w:val="32"/>
                <w:szCs w:val="32"/>
              </w:rPr>
            </w:pPr>
          </w:p>
          <w:p w:rsidR="00A1134B" w:rsidRDefault="00A1134B">
            <w:pPr>
              <w:jc w:val="center"/>
              <w:rPr>
                <w:b/>
                <w:sz w:val="32"/>
                <w:szCs w:val="32"/>
              </w:rPr>
            </w:pPr>
            <w:r>
              <w:rPr>
                <w:b/>
                <w:sz w:val="32"/>
                <w:szCs w:val="32"/>
                <w:lang w:val="uk-UA"/>
              </w:rPr>
              <w:t>ЗВІТ ПРО ХІД ТА РЕЗУЛЬТАТИ ВИКОНАННЯ ПРОГРАМИ СОЦІАЛЬНО-ЕКОНОМІЧНОГО ТА КУЛЬТУРНОГО РОЗВИТКУ ГРЕБІНКІВСЬКОЇ СЕЛИЩНОЇ ТЕРИТОРІАЛЬНОЇ ГРОМАДИ З</w:t>
            </w:r>
            <w:r>
              <w:rPr>
                <w:b/>
                <w:sz w:val="32"/>
                <w:szCs w:val="32"/>
              </w:rPr>
              <w:t>А 20</w:t>
            </w:r>
            <w:r>
              <w:rPr>
                <w:b/>
                <w:sz w:val="32"/>
                <w:szCs w:val="32"/>
                <w:lang w:val="uk-UA"/>
              </w:rPr>
              <w:t>23</w:t>
            </w:r>
            <w:r>
              <w:rPr>
                <w:b/>
                <w:sz w:val="32"/>
                <w:szCs w:val="32"/>
              </w:rPr>
              <w:t xml:space="preserve"> РІК</w:t>
            </w:r>
          </w:p>
          <w:p w:rsidR="00A1134B" w:rsidRDefault="00A1134B">
            <w:pPr>
              <w:jc w:val="center"/>
              <w:rPr>
                <w:b/>
                <w:sz w:val="32"/>
                <w:szCs w:val="32"/>
              </w:rPr>
            </w:pPr>
          </w:p>
          <w:p w:rsidR="00A1134B" w:rsidRDefault="00A1134B">
            <w:pPr>
              <w:pStyle w:val="a4"/>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hanging="900"/>
              <w:rPr>
                <w:rFonts w:ascii="Arial" w:hAnsi="Arial"/>
                <w:bCs/>
                <w:caps/>
                <w:sz w:val="26"/>
                <w:szCs w:val="26"/>
              </w:rPr>
            </w:pPr>
          </w:p>
          <w:p w:rsidR="00A1134B" w:rsidRDefault="00A1134B">
            <w:pPr>
              <w:pStyle w:val="a4"/>
              <w:spacing w:line="249" w:lineRule="auto"/>
              <w:ind w:left="-627"/>
              <w:rPr>
                <w:rFonts w:ascii="Arial" w:hAnsi="Arial"/>
                <w:bCs/>
                <w:sz w:val="26"/>
                <w:szCs w:val="26"/>
              </w:rPr>
            </w:pPr>
          </w:p>
          <w:p w:rsidR="00A1134B" w:rsidRDefault="00A1134B">
            <w:pPr>
              <w:pStyle w:val="a4"/>
              <w:spacing w:line="249" w:lineRule="auto"/>
              <w:ind w:left="-627"/>
              <w:rPr>
                <w:rFonts w:ascii="Arial" w:hAnsi="Arial"/>
                <w:bCs/>
                <w:sz w:val="26"/>
                <w:szCs w:val="26"/>
              </w:rPr>
            </w:pPr>
          </w:p>
          <w:p w:rsidR="00A1134B" w:rsidRDefault="00A1134B">
            <w:pPr>
              <w:pStyle w:val="a4"/>
              <w:spacing w:line="249" w:lineRule="auto"/>
              <w:ind w:left="-627"/>
              <w:rPr>
                <w:rFonts w:ascii="Times New Roman" w:hAnsi="Times New Roman"/>
                <w:bCs/>
                <w:sz w:val="28"/>
                <w:szCs w:val="28"/>
              </w:rPr>
            </w:pPr>
            <w:proofErr w:type="spellStart"/>
            <w:r>
              <w:rPr>
                <w:rFonts w:ascii="Times New Roman" w:hAnsi="Times New Roman"/>
                <w:bCs/>
                <w:sz w:val="28"/>
                <w:szCs w:val="28"/>
              </w:rPr>
              <w:t>смт</w:t>
            </w:r>
            <w:proofErr w:type="spellEnd"/>
            <w:r>
              <w:rPr>
                <w:rFonts w:ascii="Times New Roman" w:hAnsi="Times New Roman"/>
                <w:bCs/>
                <w:sz w:val="28"/>
                <w:szCs w:val="28"/>
              </w:rPr>
              <w:t xml:space="preserve"> </w:t>
            </w:r>
            <w:proofErr w:type="spellStart"/>
            <w:r>
              <w:rPr>
                <w:rFonts w:ascii="Times New Roman" w:hAnsi="Times New Roman"/>
                <w:bCs/>
                <w:sz w:val="28"/>
                <w:szCs w:val="28"/>
              </w:rPr>
              <w:t>Гребінки</w:t>
            </w:r>
            <w:proofErr w:type="spellEnd"/>
          </w:p>
          <w:p w:rsidR="00A1134B" w:rsidRDefault="00A1134B">
            <w:pPr>
              <w:pStyle w:val="a4"/>
              <w:spacing w:line="249" w:lineRule="auto"/>
              <w:ind w:left="-627"/>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uk-UA"/>
              </w:rPr>
              <w:t>24</w:t>
            </w:r>
            <w:r>
              <w:rPr>
                <w:rFonts w:ascii="Times New Roman" w:hAnsi="Times New Roman"/>
                <w:sz w:val="28"/>
                <w:szCs w:val="28"/>
              </w:rPr>
              <w:t xml:space="preserve"> </w:t>
            </w:r>
            <w:proofErr w:type="spellStart"/>
            <w:r>
              <w:rPr>
                <w:rFonts w:ascii="Times New Roman" w:hAnsi="Times New Roman"/>
                <w:sz w:val="28"/>
                <w:szCs w:val="28"/>
              </w:rPr>
              <w:t>рік</w:t>
            </w:r>
            <w:proofErr w:type="spellEnd"/>
          </w:p>
          <w:p w:rsidR="00A1134B" w:rsidRDefault="00A1134B">
            <w:pPr>
              <w:jc w:val="center"/>
              <w:rPr>
                <w:lang w:val="uk-UA"/>
              </w:rPr>
            </w:pPr>
          </w:p>
        </w:tc>
      </w:tr>
      <w:tr w:rsidR="00A1134B" w:rsidTr="00A1134B">
        <w:tc>
          <w:tcPr>
            <w:tcW w:w="222" w:type="dxa"/>
          </w:tcPr>
          <w:p w:rsidR="00A1134B" w:rsidRDefault="00A1134B">
            <w:pPr>
              <w:jc w:val="center"/>
            </w:pPr>
          </w:p>
        </w:tc>
        <w:tc>
          <w:tcPr>
            <w:tcW w:w="9276" w:type="dxa"/>
          </w:tcPr>
          <w:p w:rsidR="00A1134B" w:rsidRDefault="00A1134B">
            <w:pPr>
              <w:pStyle w:val="a4"/>
              <w:tabs>
                <w:tab w:val="left" w:pos="5580"/>
              </w:tabs>
              <w:spacing w:line="247" w:lineRule="auto"/>
              <w:jc w:val="both"/>
              <w:rPr>
                <w:rFonts w:ascii="Times New Roman" w:hAnsi="Times New Roman"/>
                <w:bCs/>
                <w:sz w:val="26"/>
                <w:szCs w:val="26"/>
              </w:rPr>
            </w:pPr>
          </w:p>
        </w:tc>
      </w:tr>
    </w:tbl>
    <w:p w:rsidR="00A1134B" w:rsidRDefault="00A1134B" w:rsidP="00A1134B">
      <w:pPr>
        <w:jc w:val="center"/>
        <w:rPr>
          <w:b/>
          <w:lang w:val="uk-UA"/>
        </w:rPr>
      </w:pPr>
    </w:p>
    <w:p w:rsidR="00A1134B" w:rsidRDefault="00A1134B" w:rsidP="00A1134B">
      <w:pPr>
        <w:jc w:val="center"/>
        <w:rPr>
          <w:b/>
          <w:lang w:val="uk-UA"/>
        </w:rPr>
      </w:pPr>
    </w:p>
    <w:p w:rsidR="00A1134B" w:rsidRDefault="00A1134B" w:rsidP="00A1134B">
      <w:pPr>
        <w:jc w:val="center"/>
        <w:rPr>
          <w:b/>
          <w:lang w:val="uk-UA"/>
        </w:rPr>
      </w:pPr>
    </w:p>
    <w:p w:rsidR="00A1134B" w:rsidRDefault="00A1134B" w:rsidP="00A1134B">
      <w:pPr>
        <w:jc w:val="center"/>
        <w:rPr>
          <w:b/>
          <w:lang w:val="uk-UA"/>
        </w:rPr>
      </w:pPr>
    </w:p>
    <w:p w:rsidR="00A1134B" w:rsidRDefault="00A1134B" w:rsidP="00A1134B">
      <w:pPr>
        <w:jc w:val="center"/>
        <w:rPr>
          <w:b/>
          <w:lang w:val="uk-UA"/>
        </w:rPr>
      </w:pPr>
      <w:r>
        <w:rPr>
          <w:b/>
          <w:lang w:val="uk-UA"/>
        </w:rPr>
        <w:t>ЗВІТ ПРО РЕЗУЛЬТАТИ  ВИКОНАННЯ ПРОГРАМИ  СОЦІАЛЬНО-ЕКОНОМІЧНОГО</w:t>
      </w:r>
    </w:p>
    <w:p w:rsidR="00A1134B" w:rsidRDefault="00A1134B" w:rsidP="00A1134B">
      <w:pPr>
        <w:jc w:val="center"/>
        <w:rPr>
          <w:b/>
          <w:lang w:val="uk-UA"/>
        </w:rPr>
      </w:pPr>
      <w:r>
        <w:rPr>
          <w:b/>
          <w:lang w:val="uk-UA"/>
        </w:rPr>
        <w:t>ТА КУЛЬТУРНОГО РОЗВИТКУ ГРЕБІНКІВСЬКОЇ СЕЛИЩНОЇ ТЕРИТОРІАЛЬНОЇ ГРОМАДИ ЗА 20</w:t>
      </w:r>
      <w:r>
        <w:rPr>
          <w:b/>
        </w:rPr>
        <w:t>2</w:t>
      </w:r>
      <w:r>
        <w:rPr>
          <w:b/>
          <w:lang w:val="uk-UA"/>
        </w:rPr>
        <w:t>3 РІК</w:t>
      </w:r>
    </w:p>
    <w:p w:rsidR="00A1134B" w:rsidRDefault="00A1134B" w:rsidP="00A1134B">
      <w:pPr>
        <w:jc w:val="center"/>
        <w:rPr>
          <w:b/>
          <w:lang w:val="uk-UA"/>
        </w:rPr>
      </w:pPr>
    </w:p>
    <w:p w:rsidR="00A1134B" w:rsidRDefault="00A1134B" w:rsidP="00A1134B">
      <w:pPr>
        <w:jc w:val="center"/>
        <w:rPr>
          <w:sz w:val="28"/>
          <w:szCs w:val="28"/>
          <w:lang w:val="uk-UA"/>
        </w:rPr>
      </w:pPr>
      <w:r>
        <w:rPr>
          <w:sz w:val="28"/>
          <w:szCs w:val="28"/>
          <w:lang w:val="uk-UA"/>
        </w:rPr>
        <w:t>Шановні депутати, запрошені!</w:t>
      </w:r>
    </w:p>
    <w:p w:rsidR="00A1134B" w:rsidRDefault="00A1134B" w:rsidP="00A1134B">
      <w:pPr>
        <w:jc w:val="both"/>
        <w:rPr>
          <w:sz w:val="28"/>
          <w:szCs w:val="28"/>
          <w:lang w:val="uk-UA"/>
        </w:rPr>
      </w:pPr>
      <w:r>
        <w:rPr>
          <w:sz w:val="28"/>
          <w:szCs w:val="28"/>
          <w:lang w:val="uk-UA"/>
        </w:rPr>
        <w:tab/>
        <w:t>Програма соціально-економічного розвитку селища Гребінківської селищної територіальної громади на 2023 рік (далі - Програма) затверджена рішенням сесії Гребінківської селищної ради від 16.11.2022 року № 502-20-</w:t>
      </w:r>
      <w:r>
        <w:rPr>
          <w:sz w:val="28"/>
          <w:szCs w:val="28"/>
          <w:lang w:val="en-US"/>
        </w:rPr>
        <w:t>VIII</w:t>
      </w:r>
      <w:r>
        <w:rPr>
          <w:sz w:val="28"/>
          <w:szCs w:val="28"/>
          <w:lang w:val="uk-UA"/>
        </w:rPr>
        <w:t>. Хід виконання Програми перебував на постійному контролі виконавчого комітету. Дозвольте коротко познайомити Вас з ходом її виконання</w:t>
      </w:r>
      <w:r>
        <w:rPr>
          <w:sz w:val="28"/>
          <w:szCs w:val="28"/>
        </w:rPr>
        <w:t>.</w:t>
      </w:r>
      <w:r>
        <w:rPr>
          <w:sz w:val="28"/>
          <w:szCs w:val="28"/>
          <w:lang w:val="uk-UA"/>
        </w:rPr>
        <w:t xml:space="preserve"> </w:t>
      </w:r>
    </w:p>
    <w:p w:rsidR="00A1134B" w:rsidRDefault="00A1134B" w:rsidP="00A1134B">
      <w:pPr>
        <w:jc w:val="both"/>
        <w:rPr>
          <w:sz w:val="28"/>
          <w:szCs w:val="28"/>
          <w:lang w:val="uk-UA"/>
        </w:rPr>
      </w:pPr>
    </w:p>
    <w:p w:rsidR="00A1134B" w:rsidRDefault="00A1134B" w:rsidP="00A1134B">
      <w:pPr>
        <w:rPr>
          <w:b/>
          <w:i/>
          <w:sz w:val="28"/>
          <w:szCs w:val="28"/>
          <w:lang w:val="uk-UA"/>
        </w:rPr>
      </w:pPr>
    </w:p>
    <w:p w:rsidR="00A1134B" w:rsidRDefault="00A1134B" w:rsidP="00A1134B">
      <w:pPr>
        <w:jc w:val="center"/>
        <w:rPr>
          <w:b/>
          <w:i/>
          <w:sz w:val="28"/>
          <w:szCs w:val="28"/>
          <w:lang w:val="uk-UA"/>
        </w:rPr>
      </w:pPr>
      <w:r>
        <w:rPr>
          <w:b/>
          <w:i/>
          <w:sz w:val="28"/>
          <w:szCs w:val="28"/>
          <w:lang w:val="uk-UA"/>
        </w:rPr>
        <w:t>Будівництво, реконструкція та благоустрій</w:t>
      </w:r>
    </w:p>
    <w:p w:rsidR="00A1134B" w:rsidRDefault="00A1134B" w:rsidP="00A1134B">
      <w:pPr>
        <w:jc w:val="center"/>
        <w:rPr>
          <w:b/>
          <w:i/>
          <w:sz w:val="28"/>
          <w:szCs w:val="28"/>
          <w:lang w:val="uk-UA"/>
        </w:rPr>
      </w:pPr>
    </w:p>
    <w:p w:rsidR="00A1134B" w:rsidRDefault="00A1134B" w:rsidP="00A1134B">
      <w:pPr>
        <w:shd w:val="clear" w:color="auto" w:fill="FFFFFF"/>
        <w:jc w:val="both"/>
        <w:rPr>
          <w:sz w:val="28"/>
          <w:szCs w:val="28"/>
          <w:lang w:val="uk-UA"/>
        </w:rPr>
      </w:pPr>
      <w:r>
        <w:rPr>
          <w:sz w:val="28"/>
          <w:szCs w:val="28"/>
          <w:lang w:val="uk-UA"/>
        </w:rPr>
        <w:tab/>
        <w:t>Відповідно до прийнятої на 2023 рік Програми та викликів воєнного стану велику увагу було приділено об</w:t>
      </w:r>
      <w:r>
        <w:rPr>
          <w:rFonts w:ascii="Arial" w:hAnsi="Arial" w:cs="Arial"/>
          <w:sz w:val="28"/>
          <w:szCs w:val="28"/>
          <w:lang w:val="uk-UA"/>
        </w:rPr>
        <w:t>'</w:t>
      </w:r>
      <w:r>
        <w:rPr>
          <w:sz w:val="28"/>
          <w:szCs w:val="28"/>
          <w:lang w:val="uk-UA"/>
        </w:rPr>
        <w:t>єкту: «Капітальний ремонт та облаштування найпростішого укриття підвального приміщення Опорного закладу освіти «</w:t>
      </w:r>
      <w:proofErr w:type="spellStart"/>
      <w:r>
        <w:rPr>
          <w:sz w:val="28"/>
          <w:szCs w:val="28"/>
          <w:lang w:val="uk-UA"/>
        </w:rPr>
        <w:t>Гребінківський</w:t>
      </w:r>
      <w:proofErr w:type="spellEnd"/>
      <w:r>
        <w:rPr>
          <w:sz w:val="28"/>
          <w:szCs w:val="28"/>
          <w:lang w:val="uk-UA"/>
        </w:rPr>
        <w:t xml:space="preserve"> ліцей» проспект Науки, 23, смт Гребінки Білоцерківський район Київська область». Для забезпечення проведення робіт було виготовлено </w:t>
      </w:r>
      <w:proofErr w:type="spellStart"/>
      <w:r>
        <w:rPr>
          <w:sz w:val="28"/>
          <w:szCs w:val="28"/>
          <w:lang w:val="uk-UA"/>
        </w:rPr>
        <w:t>проєктно</w:t>
      </w:r>
      <w:proofErr w:type="spellEnd"/>
      <w:r>
        <w:rPr>
          <w:sz w:val="28"/>
          <w:szCs w:val="28"/>
          <w:lang w:val="uk-UA"/>
        </w:rPr>
        <w:t xml:space="preserve">-кошторисну документацію, проведено комплексну експертизу кошторисної вартості будівництва та  процедуру відкритих торгів з особливостями, визначено переможця та заключено </w:t>
      </w:r>
      <w:proofErr w:type="spellStart"/>
      <w:r>
        <w:rPr>
          <w:sz w:val="28"/>
          <w:szCs w:val="28"/>
          <w:lang w:val="uk-UA"/>
        </w:rPr>
        <w:t>договора</w:t>
      </w:r>
      <w:proofErr w:type="spellEnd"/>
      <w:r>
        <w:rPr>
          <w:sz w:val="28"/>
          <w:szCs w:val="28"/>
          <w:lang w:val="uk-UA"/>
        </w:rPr>
        <w:t xml:space="preserve"> на проведення робіт. При заявленій на початку вартості будівництва 9929497, 50 грн. в результаті проведення тендеру сума </w:t>
      </w:r>
      <w:proofErr w:type="spellStart"/>
      <w:r>
        <w:rPr>
          <w:sz w:val="28"/>
          <w:szCs w:val="28"/>
          <w:lang w:val="uk-UA"/>
        </w:rPr>
        <w:t>заключеного</w:t>
      </w:r>
      <w:proofErr w:type="spellEnd"/>
      <w:r>
        <w:rPr>
          <w:sz w:val="28"/>
          <w:szCs w:val="28"/>
          <w:lang w:val="uk-UA"/>
        </w:rPr>
        <w:t xml:space="preserve"> договору склала 7 313 474, 43 грн. Під час проведення робіт виникла необхідність у проведенні додаткових робіт, у зв</w:t>
      </w:r>
      <w:r>
        <w:rPr>
          <w:rFonts w:ascii="Arial" w:hAnsi="Arial" w:cs="Arial"/>
          <w:sz w:val="28"/>
          <w:szCs w:val="28"/>
          <w:lang w:val="uk-UA"/>
        </w:rPr>
        <w:t>'</w:t>
      </w:r>
      <w:r>
        <w:rPr>
          <w:sz w:val="28"/>
          <w:szCs w:val="28"/>
          <w:lang w:val="uk-UA"/>
        </w:rPr>
        <w:t xml:space="preserve">язку з чим було </w:t>
      </w:r>
      <w:proofErr w:type="spellStart"/>
      <w:r>
        <w:rPr>
          <w:sz w:val="28"/>
          <w:szCs w:val="28"/>
          <w:lang w:val="uk-UA"/>
        </w:rPr>
        <w:t>внесено</w:t>
      </w:r>
      <w:proofErr w:type="spellEnd"/>
      <w:r>
        <w:rPr>
          <w:sz w:val="28"/>
          <w:szCs w:val="28"/>
          <w:lang w:val="uk-UA"/>
        </w:rPr>
        <w:t xml:space="preserve"> зміни до </w:t>
      </w:r>
      <w:proofErr w:type="spellStart"/>
      <w:r>
        <w:rPr>
          <w:sz w:val="28"/>
          <w:szCs w:val="28"/>
          <w:lang w:val="uk-UA"/>
        </w:rPr>
        <w:t>проєктно</w:t>
      </w:r>
      <w:proofErr w:type="spellEnd"/>
      <w:r>
        <w:rPr>
          <w:sz w:val="28"/>
          <w:szCs w:val="28"/>
          <w:lang w:val="uk-UA"/>
        </w:rPr>
        <w:t xml:space="preserve">-кошторисної документації, проведено експертизу кошторисної вартості будівництва з урахуванням коригування </w:t>
      </w:r>
      <w:proofErr w:type="spellStart"/>
      <w:r>
        <w:rPr>
          <w:sz w:val="28"/>
          <w:szCs w:val="28"/>
          <w:lang w:val="uk-UA"/>
        </w:rPr>
        <w:t>проєкту</w:t>
      </w:r>
      <w:proofErr w:type="spellEnd"/>
      <w:r>
        <w:rPr>
          <w:sz w:val="28"/>
          <w:szCs w:val="28"/>
          <w:lang w:val="uk-UA"/>
        </w:rPr>
        <w:t xml:space="preserve"> та заключено додаткову угоду на внесення змін до договору. В зв</w:t>
      </w:r>
      <w:r>
        <w:rPr>
          <w:rFonts w:ascii="Arial" w:hAnsi="Arial" w:cs="Arial"/>
          <w:sz w:val="28"/>
          <w:szCs w:val="28"/>
          <w:lang w:val="uk-UA"/>
        </w:rPr>
        <w:t>'</w:t>
      </w:r>
      <w:r>
        <w:rPr>
          <w:sz w:val="28"/>
          <w:szCs w:val="28"/>
          <w:lang w:val="uk-UA"/>
        </w:rPr>
        <w:t>язку з великим обсягом робіт їх не вдалося виконати до 31.12.2023 року. На даний час роботи виконані і учасники освітнього процесу ОЗО «</w:t>
      </w:r>
      <w:proofErr w:type="spellStart"/>
      <w:r>
        <w:rPr>
          <w:sz w:val="28"/>
          <w:szCs w:val="28"/>
          <w:lang w:val="uk-UA"/>
        </w:rPr>
        <w:t>Гребінківський</w:t>
      </w:r>
      <w:proofErr w:type="spellEnd"/>
      <w:r>
        <w:rPr>
          <w:sz w:val="28"/>
          <w:szCs w:val="28"/>
          <w:lang w:val="uk-UA"/>
        </w:rPr>
        <w:t xml:space="preserve"> ліцей» після зимових канікул користуються послугами укриття в разі необхідності.</w:t>
      </w:r>
    </w:p>
    <w:p w:rsidR="00A1134B" w:rsidRDefault="00A1134B" w:rsidP="00A1134B">
      <w:pPr>
        <w:shd w:val="clear" w:color="auto" w:fill="FFFFFF"/>
        <w:jc w:val="both"/>
        <w:rPr>
          <w:sz w:val="28"/>
          <w:szCs w:val="28"/>
          <w:lang w:val="uk-UA"/>
        </w:rPr>
      </w:pPr>
      <w:r>
        <w:rPr>
          <w:sz w:val="28"/>
          <w:szCs w:val="28"/>
          <w:lang w:val="uk-UA"/>
        </w:rPr>
        <w:tab/>
        <w:t>Програмою також було передбачено виконання робіт по об</w:t>
      </w:r>
      <w:r>
        <w:rPr>
          <w:rFonts w:ascii="Arial" w:hAnsi="Arial" w:cs="Arial"/>
          <w:sz w:val="28"/>
          <w:szCs w:val="28"/>
          <w:lang w:val="uk-UA"/>
        </w:rPr>
        <w:t>'</w:t>
      </w:r>
      <w:r>
        <w:rPr>
          <w:sz w:val="28"/>
          <w:szCs w:val="28"/>
          <w:lang w:val="uk-UA"/>
        </w:rPr>
        <w:t>єкту: «</w:t>
      </w:r>
      <w:proofErr w:type="spellStart"/>
      <w:r>
        <w:rPr>
          <w:sz w:val="28"/>
          <w:szCs w:val="28"/>
        </w:rPr>
        <w:t>Поточний</w:t>
      </w:r>
      <w:proofErr w:type="spellEnd"/>
      <w:r>
        <w:rPr>
          <w:sz w:val="28"/>
          <w:szCs w:val="28"/>
        </w:rPr>
        <w:t xml:space="preserve"> ремонт для </w:t>
      </w:r>
      <w:proofErr w:type="spellStart"/>
      <w:r>
        <w:rPr>
          <w:sz w:val="28"/>
          <w:szCs w:val="28"/>
        </w:rPr>
        <w:t>усунення</w:t>
      </w:r>
      <w:proofErr w:type="spellEnd"/>
      <w:r>
        <w:rPr>
          <w:sz w:val="28"/>
          <w:szCs w:val="28"/>
        </w:rPr>
        <w:t xml:space="preserve"> </w:t>
      </w:r>
      <w:proofErr w:type="spellStart"/>
      <w:r>
        <w:rPr>
          <w:sz w:val="28"/>
          <w:szCs w:val="28"/>
        </w:rPr>
        <w:t>аварійного</w:t>
      </w:r>
      <w:proofErr w:type="spellEnd"/>
      <w:r>
        <w:rPr>
          <w:sz w:val="28"/>
          <w:szCs w:val="28"/>
        </w:rPr>
        <w:t xml:space="preserve"> стану </w:t>
      </w:r>
      <w:proofErr w:type="spellStart"/>
      <w:r>
        <w:rPr>
          <w:sz w:val="28"/>
          <w:szCs w:val="28"/>
        </w:rPr>
        <w:t>покрівлі</w:t>
      </w:r>
      <w:proofErr w:type="spellEnd"/>
      <w:r>
        <w:rPr>
          <w:sz w:val="28"/>
          <w:szCs w:val="28"/>
        </w:rPr>
        <w:t xml:space="preserve"> </w:t>
      </w:r>
      <w:proofErr w:type="spellStart"/>
      <w:r>
        <w:rPr>
          <w:sz w:val="28"/>
          <w:szCs w:val="28"/>
        </w:rPr>
        <w:t>приміщення</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культури</w:t>
      </w:r>
      <w:proofErr w:type="spellEnd"/>
      <w:r>
        <w:rPr>
          <w:sz w:val="28"/>
          <w:szCs w:val="28"/>
        </w:rPr>
        <w:t xml:space="preserve"> по </w:t>
      </w:r>
      <w:proofErr w:type="spellStart"/>
      <w:r>
        <w:rPr>
          <w:sz w:val="28"/>
          <w:szCs w:val="28"/>
        </w:rPr>
        <w:t>вул</w:t>
      </w:r>
      <w:proofErr w:type="spellEnd"/>
      <w:r>
        <w:rPr>
          <w:sz w:val="28"/>
          <w:szCs w:val="28"/>
        </w:rPr>
        <w:t xml:space="preserve">. </w:t>
      </w:r>
      <w:proofErr w:type="spellStart"/>
      <w:r>
        <w:rPr>
          <w:sz w:val="28"/>
          <w:szCs w:val="28"/>
        </w:rPr>
        <w:t>Молодіжна</w:t>
      </w:r>
      <w:proofErr w:type="spellEnd"/>
      <w:r>
        <w:rPr>
          <w:sz w:val="28"/>
          <w:szCs w:val="28"/>
        </w:rPr>
        <w:t xml:space="preserve">, 17 в </w:t>
      </w:r>
      <w:proofErr w:type="spellStart"/>
      <w:r>
        <w:rPr>
          <w:sz w:val="28"/>
          <w:szCs w:val="28"/>
        </w:rPr>
        <w:t>селі</w:t>
      </w:r>
      <w:proofErr w:type="spellEnd"/>
      <w:r>
        <w:rPr>
          <w:sz w:val="28"/>
          <w:szCs w:val="28"/>
        </w:rPr>
        <w:t xml:space="preserve"> </w:t>
      </w:r>
      <w:proofErr w:type="spellStart"/>
      <w:r>
        <w:rPr>
          <w:sz w:val="28"/>
          <w:szCs w:val="28"/>
        </w:rPr>
        <w:t>Соколівка</w:t>
      </w:r>
      <w:proofErr w:type="spellEnd"/>
      <w:r>
        <w:rPr>
          <w:sz w:val="28"/>
          <w:szCs w:val="28"/>
        </w:rPr>
        <w:t xml:space="preserve"> </w:t>
      </w:r>
      <w:proofErr w:type="spellStart"/>
      <w:r>
        <w:rPr>
          <w:sz w:val="28"/>
          <w:szCs w:val="28"/>
        </w:rPr>
        <w:t>Білоцерківського</w:t>
      </w:r>
      <w:proofErr w:type="spellEnd"/>
      <w:r>
        <w:rPr>
          <w:sz w:val="28"/>
          <w:szCs w:val="28"/>
        </w:rPr>
        <w:t xml:space="preserve"> району </w:t>
      </w:r>
      <w:proofErr w:type="spellStart"/>
      <w:r>
        <w:rPr>
          <w:sz w:val="28"/>
          <w:szCs w:val="28"/>
        </w:rPr>
        <w:t>Київської</w:t>
      </w:r>
      <w:proofErr w:type="spellEnd"/>
      <w:r>
        <w:rPr>
          <w:sz w:val="28"/>
          <w:szCs w:val="28"/>
        </w:rPr>
        <w:t xml:space="preserve"> </w:t>
      </w:r>
      <w:proofErr w:type="spellStart"/>
      <w:r>
        <w:rPr>
          <w:sz w:val="28"/>
          <w:szCs w:val="28"/>
        </w:rPr>
        <w:t>області</w:t>
      </w:r>
      <w:proofErr w:type="spellEnd"/>
      <w:r>
        <w:rPr>
          <w:sz w:val="28"/>
          <w:szCs w:val="28"/>
          <w:lang w:val="uk-UA"/>
        </w:rPr>
        <w:t xml:space="preserve">». З метою забезпечення проведення поточного ремонту було проведено відкриті торги з особливостями. Процес закупівлі затягнувся на два місяці через оскарження результатів закупівлі одним з учасників закупівлі. Рішенням комісія Антимонопольного комітету України Скаржнику було відмовлено у задоволенні скарги, після чого у встановлений </w:t>
      </w:r>
      <w:r>
        <w:rPr>
          <w:sz w:val="28"/>
          <w:szCs w:val="28"/>
          <w:lang w:val="uk-UA"/>
        </w:rPr>
        <w:lastRenderedPageBreak/>
        <w:t>законодавством строк був укладений договір з переможцем закупівлі і можна було проводити роботи. На жаль, депутати селищної ради не проголосували за виділення коштів у 2023 році.</w:t>
      </w:r>
    </w:p>
    <w:p w:rsidR="00A1134B" w:rsidRDefault="00A1134B" w:rsidP="00A1134B">
      <w:pPr>
        <w:shd w:val="clear" w:color="auto" w:fill="FFFFFF"/>
        <w:jc w:val="both"/>
        <w:rPr>
          <w:sz w:val="28"/>
          <w:szCs w:val="28"/>
          <w:lang w:val="uk-UA"/>
        </w:rPr>
      </w:pPr>
      <w:r>
        <w:rPr>
          <w:sz w:val="28"/>
          <w:szCs w:val="28"/>
          <w:lang w:val="uk-UA"/>
        </w:rPr>
        <w:tab/>
        <w:t>Така ж доля спіткала ще два об</w:t>
      </w:r>
      <w:r>
        <w:rPr>
          <w:rFonts w:ascii="Arial" w:hAnsi="Arial" w:cs="Arial"/>
          <w:sz w:val="28"/>
          <w:szCs w:val="28"/>
          <w:lang w:val="uk-UA"/>
        </w:rPr>
        <w:t>'</w:t>
      </w:r>
      <w:r>
        <w:rPr>
          <w:sz w:val="28"/>
          <w:szCs w:val="28"/>
          <w:lang w:val="uk-UA"/>
        </w:rPr>
        <w:t>єкти: «Капітальний ремонт Меморіалу загиблим в роки війни (1941-1945) односельчанам смт Гребінки Київської області» на суму 699581,00 грн., та «Поточний ремонт пам</w:t>
      </w:r>
      <w:r>
        <w:rPr>
          <w:rFonts w:ascii="Arial" w:hAnsi="Arial" w:cs="Arial"/>
          <w:sz w:val="28"/>
          <w:szCs w:val="28"/>
          <w:lang w:val="uk-UA"/>
        </w:rPr>
        <w:t>'</w:t>
      </w:r>
      <w:r>
        <w:rPr>
          <w:sz w:val="28"/>
          <w:szCs w:val="28"/>
          <w:lang w:val="uk-UA"/>
        </w:rPr>
        <w:t xml:space="preserve">ятника жертвам голодомору в селі </w:t>
      </w:r>
      <w:proofErr w:type="spellStart"/>
      <w:r>
        <w:rPr>
          <w:sz w:val="28"/>
          <w:szCs w:val="28"/>
          <w:lang w:val="uk-UA"/>
        </w:rPr>
        <w:t>Соколівка</w:t>
      </w:r>
      <w:proofErr w:type="spellEnd"/>
      <w:r>
        <w:rPr>
          <w:sz w:val="28"/>
          <w:szCs w:val="28"/>
          <w:lang w:val="uk-UA"/>
        </w:rPr>
        <w:t xml:space="preserve"> Білоцерківського району Київської області, проведення яких було передбачено Програмою і на виконання яких не було виділено кошти.</w:t>
      </w:r>
    </w:p>
    <w:p w:rsidR="00A1134B" w:rsidRDefault="00A1134B" w:rsidP="00A1134B">
      <w:pPr>
        <w:shd w:val="clear" w:color="auto" w:fill="FFFFFF"/>
        <w:jc w:val="both"/>
        <w:rPr>
          <w:sz w:val="28"/>
          <w:szCs w:val="28"/>
          <w:lang w:val="uk-UA"/>
        </w:rPr>
      </w:pPr>
      <w:r>
        <w:rPr>
          <w:sz w:val="28"/>
          <w:szCs w:val="28"/>
          <w:lang w:val="uk-UA"/>
        </w:rPr>
        <w:tab/>
        <w:t>Програмою було передбачено проведення робіт за дольовою участю селищної ради та Київської обласної державної адміністрації по об</w:t>
      </w:r>
      <w:r>
        <w:rPr>
          <w:rFonts w:ascii="Arial" w:hAnsi="Arial" w:cs="Arial"/>
          <w:sz w:val="28"/>
          <w:szCs w:val="28"/>
          <w:lang w:val="uk-UA"/>
        </w:rPr>
        <w:t>'</w:t>
      </w:r>
      <w:r>
        <w:rPr>
          <w:sz w:val="28"/>
          <w:szCs w:val="28"/>
          <w:lang w:val="uk-UA"/>
        </w:rPr>
        <w:t xml:space="preserve">єктах: «Реконструкція водозабірного вузла з улаштуванням станції </w:t>
      </w:r>
      <w:proofErr w:type="spellStart"/>
      <w:r>
        <w:rPr>
          <w:sz w:val="28"/>
          <w:szCs w:val="28"/>
          <w:lang w:val="uk-UA"/>
        </w:rPr>
        <w:t>знезалізення</w:t>
      </w:r>
      <w:proofErr w:type="spellEnd"/>
      <w:r>
        <w:rPr>
          <w:sz w:val="28"/>
          <w:szCs w:val="28"/>
          <w:lang w:val="uk-UA"/>
        </w:rPr>
        <w:t xml:space="preserve"> та резервуару чистої води в смт Гребінки по вулиці Цукрова» та «Будівництво артезіанської свердловини по вулиці Річкова в смт Гребінки» в рамках обласної програми «Чиста вода Київщини», на які виготовлено </w:t>
      </w:r>
      <w:proofErr w:type="spellStart"/>
      <w:r>
        <w:rPr>
          <w:sz w:val="28"/>
          <w:szCs w:val="28"/>
          <w:lang w:val="uk-UA"/>
        </w:rPr>
        <w:t>проєктно</w:t>
      </w:r>
      <w:proofErr w:type="spellEnd"/>
      <w:r>
        <w:rPr>
          <w:sz w:val="28"/>
          <w:szCs w:val="28"/>
          <w:lang w:val="uk-UA"/>
        </w:rPr>
        <w:t>-кошторисну документацію, але в зв</w:t>
      </w:r>
      <w:r>
        <w:rPr>
          <w:rFonts w:ascii="Arial" w:hAnsi="Arial" w:cs="Arial"/>
          <w:sz w:val="28"/>
          <w:szCs w:val="28"/>
          <w:lang w:val="uk-UA"/>
        </w:rPr>
        <w:t>'</w:t>
      </w:r>
      <w:r>
        <w:rPr>
          <w:sz w:val="28"/>
          <w:szCs w:val="28"/>
          <w:lang w:val="uk-UA"/>
        </w:rPr>
        <w:t>язку в введенням воєнного стану кошти не було виділено.</w:t>
      </w:r>
    </w:p>
    <w:p w:rsidR="00A1134B" w:rsidRDefault="00A1134B" w:rsidP="00A1134B">
      <w:pPr>
        <w:shd w:val="clear" w:color="auto" w:fill="FFFFFF"/>
        <w:jc w:val="both"/>
        <w:rPr>
          <w:sz w:val="28"/>
          <w:szCs w:val="28"/>
          <w:lang w:val="uk-UA"/>
        </w:rPr>
      </w:pPr>
      <w:r>
        <w:rPr>
          <w:sz w:val="28"/>
          <w:szCs w:val="28"/>
          <w:lang w:val="uk-UA"/>
        </w:rPr>
        <w:tab/>
        <w:t xml:space="preserve">Програмою також було передбачено проведення капітального ремонту Будинку культури в селі </w:t>
      </w:r>
      <w:proofErr w:type="spellStart"/>
      <w:r>
        <w:rPr>
          <w:sz w:val="28"/>
          <w:szCs w:val="28"/>
          <w:lang w:val="uk-UA"/>
        </w:rPr>
        <w:t>Лосятин</w:t>
      </w:r>
      <w:proofErr w:type="spellEnd"/>
      <w:r>
        <w:rPr>
          <w:sz w:val="28"/>
          <w:szCs w:val="28"/>
          <w:lang w:val="uk-UA"/>
        </w:rPr>
        <w:t>, який перенесений на 2024 рік.</w:t>
      </w:r>
    </w:p>
    <w:p w:rsidR="00A1134B" w:rsidRDefault="00A1134B" w:rsidP="00A1134B">
      <w:pPr>
        <w:shd w:val="clear" w:color="auto" w:fill="FFFFFF"/>
        <w:jc w:val="both"/>
        <w:rPr>
          <w:sz w:val="28"/>
          <w:szCs w:val="28"/>
          <w:lang w:val="uk-UA"/>
        </w:rPr>
      </w:pPr>
      <w:r>
        <w:rPr>
          <w:sz w:val="28"/>
          <w:szCs w:val="28"/>
          <w:lang w:val="uk-UA"/>
        </w:rPr>
        <w:tab/>
        <w:t xml:space="preserve">З метою утримання в належному стані мереж вуличного освітлення населених пунктів громади було проведено відкриті торги з особливостями по предмету закупівлі: «Послуги з ремонту, технічного обслуговування об'єктів комунальної власності та мереж вуличного освітлення населених пунктів Гребінківської селищної територіальної громади» оголошеною вартістю 1 230 000,00 грн. В результаті проведення процедури закупівлі визначено переможця закупівлі і заключено договір на суму </w:t>
      </w:r>
      <w:r>
        <w:rPr>
          <w:sz w:val="28"/>
          <w:szCs w:val="28"/>
        </w:rPr>
        <w:t>1 171 850,00</w:t>
      </w:r>
      <w:r>
        <w:rPr>
          <w:sz w:val="28"/>
          <w:szCs w:val="28"/>
          <w:lang w:val="uk-UA"/>
        </w:rPr>
        <w:t xml:space="preserve"> грн. В результаті експлуатації мереж вуличного освітлення та коливаннях напруги в електричній мережі виникла необхідність в закупівлі </w:t>
      </w:r>
      <w:r>
        <w:rPr>
          <w:color w:val="454545"/>
          <w:sz w:val="28"/>
          <w:szCs w:val="28"/>
          <w:lang w:val="uk-UA"/>
        </w:rPr>
        <w:t>світильників світлодіодних консольних</w:t>
      </w:r>
      <w:r>
        <w:rPr>
          <w:sz w:val="28"/>
          <w:szCs w:val="28"/>
          <w:lang w:val="uk-UA"/>
        </w:rPr>
        <w:t xml:space="preserve"> в кількості 60 шт. для заміни світильників, які вийшли з ладу. Для закупівлі світильників було застосовано процедуру запиту пропозицій, в результаті чого закуплено світильники на суму 171500,00 грн.</w:t>
      </w:r>
    </w:p>
    <w:p w:rsidR="00A1134B" w:rsidRDefault="00A1134B" w:rsidP="00A1134B">
      <w:pPr>
        <w:shd w:val="clear" w:color="auto" w:fill="FFFFFF"/>
        <w:jc w:val="both"/>
        <w:rPr>
          <w:sz w:val="28"/>
          <w:szCs w:val="28"/>
          <w:lang w:val="uk-UA"/>
        </w:rPr>
      </w:pPr>
      <w:r>
        <w:rPr>
          <w:sz w:val="28"/>
          <w:szCs w:val="28"/>
          <w:lang w:val="uk-UA"/>
        </w:rPr>
        <w:tab/>
        <w:t>З метою утримання мереж вуличного освітлення населених пунктів громади проведено наступні поточні ремонти:</w:t>
      </w:r>
    </w:p>
    <w:p w:rsidR="00A1134B" w:rsidRDefault="00A1134B" w:rsidP="00A1134B">
      <w:pPr>
        <w:shd w:val="clear" w:color="auto" w:fill="FFFFFF"/>
        <w:jc w:val="both"/>
        <w:rPr>
          <w:color w:val="454545"/>
          <w:sz w:val="28"/>
          <w:szCs w:val="28"/>
          <w:lang w:val="uk-UA"/>
        </w:rPr>
      </w:pPr>
      <w:r>
        <w:rPr>
          <w:sz w:val="28"/>
          <w:szCs w:val="28"/>
          <w:lang w:val="uk-UA"/>
        </w:rPr>
        <w:t xml:space="preserve"> </w:t>
      </w:r>
      <w:r>
        <w:rPr>
          <w:sz w:val="28"/>
          <w:szCs w:val="28"/>
          <w:lang w:val="uk-UA"/>
        </w:rPr>
        <w:tab/>
        <w:t>- п</w:t>
      </w:r>
      <w:proofErr w:type="spellStart"/>
      <w:r>
        <w:rPr>
          <w:color w:val="454545"/>
          <w:sz w:val="28"/>
          <w:szCs w:val="28"/>
        </w:rPr>
        <w:t>оточний</w:t>
      </w:r>
      <w:proofErr w:type="spellEnd"/>
      <w:r>
        <w:rPr>
          <w:color w:val="454545"/>
          <w:sz w:val="28"/>
          <w:szCs w:val="28"/>
        </w:rPr>
        <w:t xml:space="preserve"> ремонт </w:t>
      </w:r>
      <w:proofErr w:type="spellStart"/>
      <w:r>
        <w:rPr>
          <w:color w:val="454545"/>
          <w:sz w:val="28"/>
          <w:szCs w:val="28"/>
        </w:rPr>
        <w:t>вуличного</w:t>
      </w:r>
      <w:proofErr w:type="spellEnd"/>
      <w:r>
        <w:rPr>
          <w:color w:val="454545"/>
          <w:sz w:val="28"/>
          <w:szCs w:val="28"/>
        </w:rPr>
        <w:t xml:space="preserve"> </w:t>
      </w:r>
      <w:proofErr w:type="spellStart"/>
      <w:r>
        <w:rPr>
          <w:color w:val="454545"/>
          <w:sz w:val="28"/>
          <w:szCs w:val="28"/>
        </w:rPr>
        <w:t>освітлення</w:t>
      </w:r>
      <w:proofErr w:type="spellEnd"/>
      <w:r>
        <w:rPr>
          <w:color w:val="454545"/>
          <w:sz w:val="28"/>
          <w:szCs w:val="28"/>
        </w:rPr>
        <w:t xml:space="preserve"> по </w:t>
      </w:r>
      <w:proofErr w:type="spellStart"/>
      <w:r>
        <w:rPr>
          <w:color w:val="454545"/>
          <w:sz w:val="28"/>
          <w:szCs w:val="28"/>
        </w:rPr>
        <w:t>вулиці</w:t>
      </w:r>
      <w:proofErr w:type="spellEnd"/>
      <w:r>
        <w:rPr>
          <w:color w:val="454545"/>
          <w:sz w:val="28"/>
          <w:szCs w:val="28"/>
        </w:rPr>
        <w:t xml:space="preserve"> </w:t>
      </w:r>
      <w:proofErr w:type="spellStart"/>
      <w:r>
        <w:rPr>
          <w:color w:val="454545"/>
          <w:sz w:val="28"/>
          <w:szCs w:val="28"/>
        </w:rPr>
        <w:t>Молодіжна</w:t>
      </w:r>
      <w:proofErr w:type="spellEnd"/>
      <w:r>
        <w:rPr>
          <w:color w:val="454545"/>
          <w:sz w:val="28"/>
          <w:szCs w:val="28"/>
        </w:rPr>
        <w:t xml:space="preserve"> </w:t>
      </w:r>
      <w:proofErr w:type="spellStart"/>
      <w:r>
        <w:rPr>
          <w:color w:val="454545"/>
          <w:sz w:val="28"/>
          <w:szCs w:val="28"/>
        </w:rPr>
        <w:t>с.Соколівка</w:t>
      </w:r>
      <w:proofErr w:type="spellEnd"/>
      <w:r>
        <w:rPr>
          <w:color w:val="454545"/>
          <w:sz w:val="28"/>
          <w:szCs w:val="28"/>
        </w:rPr>
        <w:t xml:space="preserve"> </w:t>
      </w:r>
      <w:proofErr w:type="spellStart"/>
      <w:r>
        <w:rPr>
          <w:color w:val="454545"/>
          <w:sz w:val="28"/>
          <w:szCs w:val="28"/>
        </w:rPr>
        <w:t>Білоцерківського</w:t>
      </w:r>
      <w:proofErr w:type="spellEnd"/>
      <w:r>
        <w:rPr>
          <w:color w:val="454545"/>
          <w:sz w:val="28"/>
          <w:szCs w:val="28"/>
        </w:rPr>
        <w:t xml:space="preserve"> району </w:t>
      </w:r>
      <w:proofErr w:type="spellStart"/>
      <w:r>
        <w:rPr>
          <w:color w:val="454545"/>
          <w:sz w:val="28"/>
          <w:szCs w:val="28"/>
        </w:rPr>
        <w:t>Київської</w:t>
      </w:r>
      <w:proofErr w:type="spellEnd"/>
      <w:r>
        <w:rPr>
          <w:color w:val="454545"/>
          <w:sz w:val="28"/>
          <w:szCs w:val="28"/>
        </w:rPr>
        <w:t xml:space="preserve"> </w:t>
      </w:r>
      <w:proofErr w:type="spellStart"/>
      <w:r>
        <w:rPr>
          <w:color w:val="454545"/>
          <w:sz w:val="28"/>
          <w:szCs w:val="28"/>
        </w:rPr>
        <w:t>області</w:t>
      </w:r>
      <w:proofErr w:type="spellEnd"/>
      <w:r>
        <w:rPr>
          <w:color w:val="454545"/>
          <w:sz w:val="28"/>
          <w:szCs w:val="28"/>
          <w:lang w:val="uk-UA"/>
        </w:rPr>
        <w:t xml:space="preserve"> на суму 92304,12 грн.;</w:t>
      </w:r>
    </w:p>
    <w:p w:rsidR="00A1134B" w:rsidRDefault="00A1134B" w:rsidP="00A1134B">
      <w:pPr>
        <w:shd w:val="clear" w:color="auto" w:fill="FFFFFF"/>
        <w:ind w:firstLine="708"/>
        <w:jc w:val="both"/>
        <w:rPr>
          <w:color w:val="454545"/>
          <w:sz w:val="28"/>
          <w:szCs w:val="28"/>
          <w:lang w:val="uk-UA"/>
        </w:rPr>
      </w:pPr>
      <w:r>
        <w:rPr>
          <w:color w:val="454545"/>
          <w:sz w:val="28"/>
          <w:szCs w:val="28"/>
          <w:lang w:val="uk-UA"/>
        </w:rPr>
        <w:t>- п</w:t>
      </w:r>
      <w:proofErr w:type="spellStart"/>
      <w:r>
        <w:rPr>
          <w:color w:val="454545"/>
          <w:sz w:val="28"/>
          <w:szCs w:val="28"/>
        </w:rPr>
        <w:t>оточний</w:t>
      </w:r>
      <w:proofErr w:type="spellEnd"/>
      <w:r>
        <w:rPr>
          <w:color w:val="454545"/>
          <w:sz w:val="28"/>
          <w:szCs w:val="28"/>
        </w:rPr>
        <w:t xml:space="preserve"> ремонт </w:t>
      </w:r>
      <w:proofErr w:type="spellStart"/>
      <w:r>
        <w:rPr>
          <w:color w:val="454545"/>
          <w:sz w:val="28"/>
          <w:szCs w:val="28"/>
        </w:rPr>
        <w:t>вуличного</w:t>
      </w:r>
      <w:proofErr w:type="spellEnd"/>
      <w:r>
        <w:rPr>
          <w:color w:val="454545"/>
          <w:sz w:val="28"/>
          <w:szCs w:val="28"/>
        </w:rPr>
        <w:t xml:space="preserve"> </w:t>
      </w:r>
      <w:proofErr w:type="spellStart"/>
      <w:r>
        <w:rPr>
          <w:color w:val="454545"/>
          <w:sz w:val="28"/>
          <w:szCs w:val="28"/>
        </w:rPr>
        <w:t>освітлення</w:t>
      </w:r>
      <w:proofErr w:type="spellEnd"/>
      <w:r>
        <w:rPr>
          <w:color w:val="454545"/>
          <w:sz w:val="28"/>
          <w:szCs w:val="28"/>
        </w:rPr>
        <w:t xml:space="preserve"> ТП-968 с. </w:t>
      </w:r>
      <w:proofErr w:type="spellStart"/>
      <w:r>
        <w:rPr>
          <w:color w:val="454545"/>
          <w:sz w:val="28"/>
          <w:szCs w:val="28"/>
        </w:rPr>
        <w:t>Соколівка</w:t>
      </w:r>
      <w:proofErr w:type="spellEnd"/>
      <w:r>
        <w:rPr>
          <w:color w:val="454545"/>
          <w:sz w:val="28"/>
          <w:szCs w:val="28"/>
        </w:rPr>
        <w:t xml:space="preserve"> по </w:t>
      </w:r>
      <w:proofErr w:type="spellStart"/>
      <w:r>
        <w:rPr>
          <w:color w:val="454545"/>
          <w:sz w:val="28"/>
          <w:szCs w:val="28"/>
        </w:rPr>
        <w:t>вулиці</w:t>
      </w:r>
      <w:proofErr w:type="spellEnd"/>
      <w:r>
        <w:rPr>
          <w:color w:val="454545"/>
          <w:sz w:val="28"/>
          <w:szCs w:val="28"/>
        </w:rPr>
        <w:t xml:space="preserve"> Шевченко</w:t>
      </w:r>
      <w:r>
        <w:rPr>
          <w:color w:val="454545"/>
          <w:sz w:val="28"/>
          <w:szCs w:val="28"/>
          <w:lang w:val="uk-UA"/>
        </w:rPr>
        <w:t xml:space="preserve"> на суму 92434,99 грн.;</w:t>
      </w:r>
    </w:p>
    <w:p w:rsidR="00A1134B" w:rsidRDefault="00A1134B" w:rsidP="00A1134B">
      <w:pPr>
        <w:shd w:val="clear" w:color="auto" w:fill="FFFFFF"/>
        <w:ind w:firstLine="708"/>
        <w:jc w:val="both"/>
        <w:rPr>
          <w:sz w:val="28"/>
          <w:szCs w:val="28"/>
          <w:lang w:val="uk-UA"/>
        </w:rPr>
      </w:pPr>
      <w:r>
        <w:rPr>
          <w:color w:val="454545"/>
          <w:sz w:val="28"/>
          <w:szCs w:val="28"/>
          <w:lang w:val="uk-UA"/>
        </w:rPr>
        <w:t>- п</w:t>
      </w:r>
      <w:proofErr w:type="spellStart"/>
      <w:r>
        <w:rPr>
          <w:color w:val="454545"/>
          <w:sz w:val="28"/>
          <w:szCs w:val="28"/>
        </w:rPr>
        <w:t>оточний</w:t>
      </w:r>
      <w:proofErr w:type="spellEnd"/>
      <w:r>
        <w:rPr>
          <w:color w:val="454545"/>
          <w:sz w:val="28"/>
          <w:szCs w:val="28"/>
        </w:rPr>
        <w:t xml:space="preserve"> ремонт </w:t>
      </w:r>
      <w:proofErr w:type="spellStart"/>
      <w:r>
        <w:rPr>
          <w:color w:val="454545"/>
          <w:sz w:val="28"/>
          <w:szCs w:val="28"/>
        </w:rPr>
        <w:t>вуличного</w:t>
      </w:r>
      <w:proofErr w:type="spellEnd"/>
      <w:r>
        <w:rPr>
          <w:color w:val="454545"/>
          <w:sz w:val="28"/>
          <w:szCs w:val="28"/>
        </w:rPr>
        <w:t xml:space="preserve"> </w:t>
      </w:r>
      <w:proofErr w:type="spellStart"/>
      <w:r>
        <w:rPr>
          <w:color w:val="454545"/>
          <w:sz w:val="28"/>
          <w:szCs w:val="28"/>
        </w:rPr>
        <w:t>освітлення</w:t>
      </w:r>
      <w:proofErr w:type="spellEnd"/>
      <w:r>
        <w:rPr>
          <w:color w:val="454545"/>
          <w:sz w:val="28"/>
          <w:szCs w:val="28"/>
        </w:rPr>
        <w:t xml:space="preserve"> по </w:t>
      </w:r>
      <w:proofErr w:type="spellStart"/>
      <w:r>
        <w:rPr>
          <w:color w:val="454545"/>
          <w:sz w:val="28"/>
          <w:szCs w:val="28"/>
        </w:rPr>
        <w:t>вулиці</w:t>
      </w:r>
      <w:proofErr w:type="spellEnd"/>
      <w:r>
        <w:rPr>
          <w:color w:val="454545"/>
          <w:sz w:val="28"/>
          <w:szCs w:val="28"/>
        </w:rPr>
        <w:t xml:space="preserve"> </w:t>
      </w:r>
      <w:proofErr w:type="spellStart"/>
      <w:r>
        <w:rPr>
          <w:color w:val="454545"/>
          <w:sz w:val="28"/>
          <w:szCs w:val="28"/>
        </w:rPr>
        <w:t>Михайлівскій</w:t>
      </w:r>
      <w:proofErr w:type="spellEnd"/>
      <w:r>
        <w:rPr>
          <w:color w:val="454545"/>
          <w:sz w:val="28"/>
          <w:szCs w:val="28"/>
        </w:rPr>
        <w:t xml:space="preserve"> в с. </w:t>
      </w:r>
      <w:proofErr w:type="spellStart"/>
      <w:r>
        <w:rPr>
          <w:color w:val="454545"/>
          <w:sz w:val="28"/>
          <w:szCs w:val="28"/>
        </w:rPr>
        <w:t>Ксаверівка</w:t>
      </w:r>
      <w:proofErr w:type="spellEnd"/>
      <w:r>
        <w:rPr>
          <w:color w:val="454545"/>
          <w:sz w:val="28"/>
          <w:szCs w:val="28"/>
        </w:rPr>
        <w:t xml:space="preserve"> </w:t>
      </w:r>
      <w:proofErr w:type="spellStart"/>
      <w:r>
        <w:rPr>
          <w:color w:val="454545"/>
          <w:sz w:val="28"/>
          <w:szCs w:val="28"/>
        </w:rPr>
        <w:t>Білоцерківського</w:t>
      </w:r>
      <w:proofErr w:type="spellEnd"/>
      <w:r>
        <w:rPr>
          <w:color w:val="454545"/>
          <w:sz w:val="28"/>
          <w:szCs w:val="28"/>
        </w:rPr>
        <w:t xml:space="preserve"> району </w:t>
      </w:r>
      <w:proofErr w:type="spellStart"/>
      <w:r>
        <w:rPr>
          <w:color w:val="454545"/>
          <w:sz w:val="28"/>
          <w:szCs w:val="28"/>
        </w:rPr>
        <w:t>Київської</w:t>
      </w:r>
      <w:proofErr w:type="spellEnd"/>
      <w:r>
        <w:rPr>
          <w:color w:val="454545"/>
          <w:sz w:val="28"/>
          <w:szCs w:val="28"/>
        </w:rPr>
        <w:t xml:space="preserve"> </w:t>
      </w:r>
      <w:proofErr w:type="spellStart"/>
      <w:r>
        <w:rPr>
          <w:color w:val="454545"/>
          <w:sz w:val="28"/>
          <w:szCs w:val="28"/>
        </w:rPr>
        <w:t>області</w:t>
      </w:r>
      <w:proofErr w:type="spellEnd"/>
      <w:r>
        <w:rPr>
          <w:color w:val="454545"/>
          <w:sz w:val="28"/>
          <w:szCs w:val="28"/>
          <w:lang w:val="uk-UA"/>
        </w:rPr>
        <w:t xml:space="preserve"> на суму 199994,99 грн.</w:t>
      </w:r>
    </w:p>
    <w:p w:rsidR="00A1134B" w:rsidRDefault="00A1134B" w:rsidP="00A1134B">
      <w:pPr>
        <w:shd w:val="clear" w:color="auto" w:fill="FFFFFF"/>
        <w:jc w:val="both"/>
        <w:rPr>
          <w:sz w:val="28"/>
          <w:szCs w:val="28"/>
          <w:lang w:val="uk-UA"/>
        </w:rPr>
      </w:pPr>
      <w:r>
        <w:rPr>
          <w:sz w:val="28"/>
          <w:szCs w:val="28"/>
          <w:lang w:val="uk-UA"/>
        </w:rPr>
        <w:tab/>
        <w:t xml:space="preserve">На виконання постанови Кабінету Міністрів України від 10.01.2023 № 25 «Про реалізацію експериментального проекту щодо створення сприятливих умов для забезпечення ефективного споживання електричної енергії населенням» за кошти селищного бюджету було надано послуги зі збирання, перевезення та утилізації побутових ламп розжарювання в населених пунктах </w:t>
      </w:r>
      <w:r>
        <w:rPr>
          <w:sz w:val="28"/>
          <w:szCs w:val="28"/>
          <w:lang w:val="uk-UA"/>
        </w:rPr>
        <w:lastRenderedPageBreak/>
        <w:t>громади. Всього за 2023 рік було зібрано, перевезено та утилізовано 7761 лампу розжарювання.</w:t>
      </w:r>
    </w:p>
    <w:p w:rsidR="00A1134B" w:rsidRDefault="00A1134B" w:rsidP="00A1134B">
      <w:pPr>
        <w:shd w:val="clear" w:color="auto" w:fill="FFFFFF"/>
        <w:jc w:val="both"/>
        <w:rPr>
          <w:sz w:val="28"/>
          <w:szCs w:val="28"/>
          <w:lang w:val="uk-UA"/>
        </w:rPr>
      </w:pPr>
      <w:r>
        <w:rPr>
          <w:sz w:val="28"/>
          <w:szCs w:val="28"/>
          <w:lang w:val="uk-UA"/>
        </w:rPr>
        <w:tab/>
        <w:t>З метою утримання в належному стані стадіонів було проведено відкриті торги з особливостями по предмету закупівлі: «</w:t>
      </w:r>
      <w:proofErr w:type="spellStart"/>
      <w:r>
        <w:rPr>
          <w:sz w:val="28"/>
          <w:szCs w:val="28"/>
        </w:rPr>
        <w:t>Послуги</w:t>
      </w:r>
      <w:proofErr w:type="spellEnd"/>
      <w:r>
        <w:rPr>
          <w:sz w:val="28"/>
          <w:szCs w:val="28"/>
        </w:rPr>
        <w:t xml:space="preserve"> з благоустрою: </w:t>
      </w:r>
      <w:proofErr w:type="spellStart"/>
      <w:r>
        <w:rPr>
          <w:sz w:val="28"/>
          <w:szCs w:val="28"/>
        </w:rPr>
        <w:t>утримання</w:t>
      </w:r>
      <w:proofErr w:type="spellEnd"/>
      <w:r>
        <w:rPr>
          <w:sz w:val="28"/>
          <w:szCs w:val="28"/>
        </w:rPr>
        <w:t xml:space="preserve"> </w:t>
      </w:r>
      <w:proofErr w:type="spellStart"/>
      <w:r>
        <w:rPr>
          <w:sz w:val="28"/>
          <w:szCs w:val="28"/>
        </w:rPr>
        <w:t>футбольних</w:t>
      </w:r>
      <w:proofErr w:type="spellEnd"/>
      <w:r>
        <w:rPr>
          <w:sz w:val="28"/>
          <w:szCs w:val="28"/>
        </w:rPr>
        <w:t xml:space="preserve"> </w:t>
      </w:r>
      <w:proofErr w:type="spellStart"/>
      <w:r>
        <w:rPr>
          <w:sz w:val="28"/>
          <w:szCs w:val="28"/>
        </w:rPr>
        <w:t>полів</w:t>
      </w:r>
      <w:proofErr w:type="spellEnd"/>
      <w:r>
        <w:rPr>
          <w:sz w:val="28"/>
          <w:szCs w:val="28"/>
        </w:rPr>
        <w:t xml:space="preserve"> в </w:t>
      </w:r>
      <w:proofErr w:type="spellStart"/>
      <w:r>
        <w:rPr>
          <w:sz w:val="28"/>
          <w:szCs w:val="28"/>
        </w:rPr>
        <w:t>смт</w:t>
      </w:r>
      <w:proofErr w:type="spellEnd"/>
      <w:r>
        <w:rPr>
          <w:sz w:val="28"/>
          <w:szCs w:val="28"/>
        </w:rPr>
        <w:t xml:space="preserve"> </w:t>
      </w:r>
      <w:proofErr w:type="spellStart"/>
      <w:r>
        <w:rPr>
          <w:sz w:val="28"/>
          <w:szCs w:val="28"/>
        </w:rPr>
        <w:t>Гребінки</w:t>
      </w:r>
      <w:proofErr w:type="spellEnd"/>
      <w:r>
        <w:rPr>
          <w:sz w:val="28"/>
          <w:szCs w:val="28"/>
        </w:rPr>
        <w:t xml:space="preserve"> та с. Лосятин на 2023 </w:t>
      </w:r>
      <w:proofErr w:type="spellStart"/>
      <w:r>
        <w:rPr>
          <w:sz w:val="28"/>
          <w:szCs w:val="28"/>
        </w:rPr>
        <w:t>рік</w:t>
      </w:r>
      <w:proofErr w:type="spellEnd"/>
      <w:r>
        <w:rPr>
          <w:sz w:val="28"/>
          <w:szCs w:val="28"/>
          <w:lang w:val="uk-UA"/>
        </w:rPr>
        <w:t>». В результаті проведення тендерної процедури визначено переможця закупівлі і заключено відповідний договір на загальну суму 1299985,51 грн.</w:t>
      </w:r>
    </w:p>
    <w:p w:rsidR="00A1134B" w:rsidRDefault="00A1134B" w:rsidP="00A1134B">
      <w:pPr>
        <w:shd w:val="clear" w:color="auto" w:fill="FFFFFF"/>
        <w:jc w:val="both"/>
        <w:rPr>
          <w:sz w:val="28"/>
          <w:szCs w:val="28"/>
          <w:lang w:val="uk-UA"/>
        </w:rPr>
      </w:pPr>
      <w:r>
        <w:rPr>
          <w:sz w:val="28"/>
          <w:szCs w:val="28"/>
          <w:lang w:val="uk-UA"/>
        </w:rPr>
        <w:tab/>
        <w:t>У 2023 році проводились поточні ремонти систем поливу стадіонів:</w:t>
      </w:r>
    </w:p>
    <w:p w:rsidR="00A1134B" w:rsidRDefault="00A1134B" w:rsidP="00A1134B">
      <w:pPr>
        <w:shd w:val="clear" w:color="auto" w:fill="FFFFFF"/>
        <w:ind w:firstLine="708"/>
        <w:jc w:val="both"/>
        <w:rPr>
          <w:sz w:val="28"/>
          <w:szCs w:val="28"/>
          <w:lang w:val="uk-UA"/>
        </w:rPr>
      </w:pPr>
      <w:r>
        <w:rPr>
          <w:sz w:val="28"/>
          <w:szCs w:val="28"/>
          <w:lang w:val="uk-UA"/>
        </w:rPr>
        <w:t>- поточний ремонт системи поливу стадіону в смт Гребінки на 2023 рік на  суму 69106,31 грн.;</w:t>
      </w:r>
    </w:p>
    <w:p w:rsidR="00A1134B" w:rsidRDefault="00A1134B" w:rsidP="00A1134B">
      <w:pPr>
        <w:shd w:val="clear" w:color="auto" w:fill="FFFFFF"/>
        <w:ind w:firstLine="708"/>
        <w:jc w:val="both"/>
        <w:rPr>
          <w:sz w:val="28"/>
          <w:szCs w:val="28"/>
          <w:lang w:val="uk-UA"/>
        </w:rPr>
      </w:pPr>
      <w:r>
        <w:rPr>
          <w:sz w:val="28"/>
          <w:szCs w:val="28"/>
          <w:lang w:val="uk-UA"/>
        </w:rPr>
        <w:t xml:space="preserve">- поточний ремонт системи поливу стадіону в селі </w:t>
      </w:r>
      <w:proofErr w:type="spellStart"/>
      <w:r>
        <w:rPr>
          <w:sz w:val="28"/>
          <w:szCs w:val="28"/>
          <w:lang w:val="uk-UA"/>
        </w:rPr>
        <w:t>Лосятин</w:t>
      </w:r>
      <w:proofErr w:type="spellEnd"/>
      <w:r>
        <w:rPr>
          <w:sz w:val="28"/>
          <w:szCs w:val="28"/>
          <w:lang w:val="uk-UA"/>
        </w:rPr>
        <w:t xml:space="preserve"> на 2023 рік на  суму 61354,75 грн.;</w:t>
      </w:r>
    </w:p>
    <w:p w:rsidR="00A1134B" w:rsidRDefault="00A1134B" w:rsidP="00A1134B">
      <w:pPr>
        <w:shd w:val="clear" w:color="auto" w:fill="FFFFFF"/>
        <w:ind w:firstLine="708"/>
        <w:jc w:val="both"/>
        <w:rPr>
          <w:sz w:val="28"/>
          <w:szCs w:val="28"/>
          <w:lang w:val="uk-UA"/>
        </w:rPr>
      </w:pPr>
      <w:r>
        <w:rPr>
          <w:sz w:val="28"/>
          <w:szCs w:val="28"/>
          <w:lang w:val="uk-UA"/>
        </w:rPr>
        <w:t xml:space="preserve">- поточний ремонт системи поливу стадіону в селі </w:t>
      </w:r>
      <w:proofErr w:type="spellStart"/>
      <w:r>
        <w:rPr>
          <w:sz w:val="28"/>
          <w:szCs w:val="28"/>
          <w:lang w:val="uk-UA"/>
        </w:rPr>
        <w:t>Лосятин</w:t>
      </w:r>
      <w:proofErr w:type="spellEnd"/>
      <w:r>
        <w:rPr>
          <w:sz w:val="28"/>
          <w:szCs w:val="28"/>
          <w:lang w:val="uk-UA"/>
        </w:rPr>
        <w:t xml:space="preserve"> на 2023 рік на  суму 31771,51 грн.</w:t>
      </w:r>
    </w:p>
    <w:p w:rsidR="00A1134B" w:rsidRDefault="00A1134B" w:rsidP="00A1134B">
      <w:pPr>
        <w:shd w:val="clear" w:color="auto" w:fill="FFFFFF"/>
        <w:jc w:val="both"/>
        <w:rPr>
          <w:sz w:val="28"/>
          <w:szCs w:val="28"/>
          <w:lang w:val="uk-UA"/>
        </w:rPr>
      </w:pPr>
    </w:p>
    <w:p w:rsidR="00A1134B" w:rsidRDefault="00A1134B" w:rsidP="00A1134B">
      <w:pPr>
        <w:shd w:val="clear" w:color="auto" w:fill="FFFFFF"/>
        <w:jc w:val="center"/>
        <w:rPr>
          <w:b/>
          <w:bCs/>
          <w:sz w:val="28"/>
          <w:szCs w:val="28"/>
          <w:lang w:val="uk-UA"/>
        </w:rPr>
      </w:pPr>
      <w:r>
        <w:rPr>
          <w:b/>
          <w:bCs/>
          <w:sz w:val="28"/>
          <w:szCs w:val="28"/>
          <w:lang w:val="uk-UA"/>
        </w:rPr>
        <w:t>Житлово-комунальне господарство</w:t>
      </w:r>
    </w:p>
    <w:p w:rsidR="00A1134B" w:rsidRDefault="00A1134B" w:rsidP="00A1134B">
      <w:pPr>
        <w:shd w:val="clear" w:color="auto" w:fill="FFFFFF"/>
        <w:jc w:val="both"/>
        <w:rPr>
          <w:sz w:val="28"/>
          <w:szCs w:val="28"/>
          <w:lang w:val="uk-UA"/>
        </w:rPr>
      </w:pPr>
    </w:p>
    <w:p w:rsidR="00A1134B" w:rsidRDefault="00A1134B" w:rsidP="00A1134B">
      <w:pPr>
        <w:shd w:val="clear" w:color="auto" w:fill="FFFFFF"/>
        <w:jc w:val="both"/>
        <w:rPr>
          <w:sz w:val="28"/>
          <w:szCs w:val="28"/>
          <w:lang w:val="uk-UA"/>
        </w:rPr>
      </w:pPr>
      <w:r>
        <w:rPr>
          <w:sz w:val="28"/>
          <w:szCs w:val="28"/>
          <w:lang w:val="uk-UA"/>
        </w:rPr>
        <w:t>Згідно прийнятої Програми було проведено наступні роботи:</w:t>
      </w:r>
    </w:p>
    <w:p w:rsidR="00A1134B" w:rsidRDefault="00A1134B" w:rsidP="00A1134B">
      <w:pPr>
        <w:jc w:val="center"/>
        <w:rPr>
          <w:sz w:val="20"/>
          <w:szCs w:val="20"/>
          <w:lang w:val="uk-UA"/>
        </w:rPr>
      </w:pPr>
      <w:r>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1236"/>
      </w:tblGrid>
      <w:tr w:rsidR="00A1134B" w:rsidTr="00A1134B">
        <w:trPr>
          <w:trHeight w:val="387"/>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b/>
                <w:sz w:val="20"/>
                <w:szCs w:val="20"/>
              </w:rPr>
            </w:pPr>
            <w:proofErr w:type="spellStart"/>
            <w:r>
              <w:rPr>
                <w:b/>
                <w:sz w:val="20"/>
                <w:szCs w:val="20"/>
              </w:rPr>
              <w:t>Перелік</w:t>
            </w:r>
            <w:proofErr w:type="spellEnd"/>
            <w:r>
              <w:rPr>
                <w:b/>
                <w:sz w:val="20"/>
                <w:szCs w:val="20"/>
              </w:rPr>
              <w:t xml:space="preserve"> </w:t>
            </w:r>
            <w:proofErr w:type="spellStart"/>
            <w:r>
              <w:rPr>
                <w:b/>
                <w:sz w:val="20"/>
                <w:szCs w:val="20"/>
              </w:rPr>
              <w:t>виконаних</w:t>
            </w:r>
            <w:proofErr w:type="spellEnd"/>
            <w:r>
              <w:rPr>
                <w:b/>
                <w:sz w:val="20"/>
                <w:szCs w:val="20"/>
                <w:lang w:val="uk-UA"/>
              </w:rPr>
              <w:t xml:space="preserve"> </w:t>
            </w:r>
            <w:proofErr w:type="spellStart"/>
            <w:r>
              <w:rPr>
                <w:b/>
                <w:sz w:val="20"/>
                <w:szCs w:val="20"/>
              </w:rPr>
              <w:t>робіт</w:t>
            </w:r>
            <w:proofErr w:type="spellEnd"/>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b/>
                <w:sz w:val="20"/>
                <w:szCs w:val="20"/>
                <w:lang w:val="uk-UA"/>
              </w:rPr>
            </w:pPr>
            <w:proofErr w:type="spellStart"/>
            <w:r>
              <w:rPr>
                <w:b/>
                <w:sz w:val="20"/>
                <w:szCs w:val="20"/>
              </w:rPr>
              <w:t>Вартість</w:t>
            </w:r>
            <w:proofErr w:type="spellEnd"/>
            <w:r>
              <w:rPr>
                <w:b/>
                <w:sz w:val="20"/>
                <w:szCs w:val="20"/>
              </w:rPr>
              <w:t>,</w:t>
            </w:r>
            <w:r>
              <w:rPr>
                <w:b/>
                <w:sz w:val="20"/>
                <w:szCs w:val="20"/>
                <w:lang w:val="uk-UA"/>
              </w:rPr>
              <w:t xml:space="preserve"> г</w:t>
            </w:r>
            <w:proofErr w:type="spellStart"/>
            <w:r>
              <w:rPr>
                <w:b/>
                <w:sz w:val="20"/>
                <w:szCs w:val="20"/>
              </w:rPr>
              <w:t>рн</w:t>
            </w:r>
            <w:proofErr w:type="spellEnd"/>
            <w:r>
              <w:rPr>
                <w:b/>
                <w:sz w:val="20"/>
                <w:szCs w:val="20"/>
                <w:lang w:val="uk-UA"/>
              </w:rPr>
              <w:t>.</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bCs/>
                <w:iCs w:val="0"/>
              </w:rPr>
            </w:pPr>
            <w:r>
              <w:rPr>
                <w:bCs/>
                <w:iCs/>
                <w:lang w:val="uk-UA"/>
              </w:rPr>
              <w:t>П</w:t>
            </w:r>
            <w:proofErr w:type="spellStart"/>
            <w:r>
              <w:rPr>
                <w:bCs/>
                <w:iCs/>
              </w:rPr>
              <w:t>рибирання</w:t>
            </w:r>
            <w:proofErr w:type="spellEnd"/>
            <w:r>
              <w:rPr>
                <w:bCs/>
                <w:iCs/>
              </w:rPr>
              <w:t xml:space="preserve"> та </w:t>
            </w:r>
            <w:proofErr w:type="spellStart"/>
            <w:r>
              <w:rPr>
                <w:bCs/>
                <w:iCs/>
              </w:rPr>
              <w:t>підмітання</w:t>
            </w:r>
            <w:proofErr w:type="spellEnd"/>
            <w:r>
              <w:rPr>
                <w:bCs/>
                <w:iCs/>
              </w:rPr>
              <w:t xml:space="preserve"> </w:t>
            </w:r>
            <w:proofErr w:type="spellStart"/>
            <w:r>
              <w:rPr>
                <w:bCs/>
                <w:iCs/>
              </w:rPr>
              <w:t>вулиць</w:t>
            </w:r>
            <w:proofErr w:type="spellEnd"/>
            <w:r>
              <w:rPr>
                <w:bCs/>
                <w:iCs/>
              </w:rPr>
              <w:t xml:space="preserve"> </w:t>
            </w:r>
            <w:proofErr w:type="spellStart"/>
            <w:r>
              <w:rPr>
                <w:bCs/>
                <w:iCs/>
              </w:rPr>
              <w:t>об’єктів</w:t>
            </w:r>
            <w:proofErr w:type="spellEnd"/>
            <w:r>
              <w:rPr>
                <w:bCs/>
                <w:iCs/>
              </w:rPr>
              <w:t xml:space="preserve"> благоустрою Гребінківської </w:t>
            </w:r>
            <w:proofErr w:type="spellStart"/>
            <w:r>
              <w:rPr>
                <w:bCs/>
                <w:iCs/>
              </w:rPr>
              <w:t>селищної</w:t>
            </w:r>
            <w:proofErr w:type="spellEnd"/>
            <w:r>
              <w:rPr>
                <w:bCs/>
                <w:iCs/>
              </w:rPr>
              <w:t xml:space="preserve"> ради, </w:t>
            </w:r>
            <w:proofErr w:type="spellStart"/>
            <w:r>
              <w:rPr>
                <w:bCs/>
                <w:iCs/>
              </w:rPr>
              <w:t>Білоцерківського</w:t>
            </w:r>
            <w:proofErr w:type="spellEnd"/>
            <w:r>
              <w:rPr>
                <w:bCs/>
                <w:iCs/>
              </w:rPr>
              <w:t xml:space="preserve"> району, </w:t>
            </w:r>
            <w:proofErr w:type="spellStart"/>
            <w:r>
              <w:rPr>
                <w:bCs/>
                <w:iCs/>
              </w:rPr>
              <w:t>Київської</w:t>
            </w:r>
            <w:proofErr w:type="spellEnd"/>
            <w:r>
              <w:rPr>
                <w:bCs/>
                <w:iCs/>
              </w:rPr>
              <w:t xml:space="preserve"> </w:t>
            </w:r>
            <w:proofErr w:type="spellStart"/>
            <w:r>
              <w:rPr>
                <w:bCs/>
                <w:iCs/>
              </w:rPr>
              <w:t>області</w:t>
            </w:r>
            <w:proofErr w:type="spellEnd"/>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rPr>
            </w:pPr>
            <w:r>
              <w:rPr>
                <w:rStyle w:val="a6"/>
                <w:i w:val="0"/>
                <w:sz w:val="20"/>
                <w:szCs w:val="20"/>
                <w:lang w:val="uk-UA"/>
              </w:rPr>
              <w:t>99998</w:t>
            </w:r>
            <w:r>
              <w:rPr>
                <w:rStyle w:val="a6"/>
                <w:i w:val="0"/>
                <w:sz w:val="20"/>
                <w:szCs w:val="20"/>
              </w:rPr>
              <w:t>,00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Pr="00A1134B" w:rsidRDefault="00A1134B">
            <w:pPr>
              <w:jc w:val="both"/>
              <w:rPr>
                <w:rStyle w:val="a6"/>
                <w:i w:val="0"/>
                <w:sz w:val="20"/>
                <w:szCs w:val="20"/>
                <w:lang w:val="uk-UA"/>
              </w:rPr>
            </w:pPr>
            <w:r>
              <w:rPr>
                <w:color w:val="191919"/>
                <w:lang w:val="uk-UA"/>
              </w:rPr>
              <w:t>Послуги з прибирання та підмітання вулиць об’єктів благоустрою Гребінківської селищної ради,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289500,00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технічної експлуатації фонтанів на території центрального парку смт Гребінки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50000,00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екскаватора: копання ями для захоронення рослинних решток, планування території на території кладовища смт Гребінки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15202,29</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pPr>
            <w:r>
              <w:rPr>
                <w:rStyle w:val="a6"/>
                <w:i w:val="0"/>
                <w:lang w:val="uk-UA"/>
              </w:rPr>
              <w:t xml:space="preserve">Послуги екскаватора: копання ями для захоронення рослинних решток, планування території на території кладовища с. </w:t>
            </w:r>
            <w:proofErr w:type="spellStart"/>
            <w:r>
              <w:rPr>
                <w:rStyle w:val="a6"/>
                <w:i w:val="0"/>
                <w:lang w:val="uk-UA"/>
              </w:rPr>
              <w:t>Ксаверівка</w:t>
            </w:r>
            <w:proofErr w:type="spellEnd"/>
            <w:r>
              <w:rPr>
                <w:rStyle w:val="a6"/>
                <w:i w:val="0"/>
                <w:lang w:val="uk-UA"/>
              </w:rPr>
              <w:t xml:space="preserve">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pPr>
            <w:r>
              <w:rPr>
                <w:rStyle w:val="a6"/>
                <w:i w:val="0"/>
                <w:lang w:val="uk-UA"/>
              </w:rPr>
              <w:t>6939,36</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благоустрою території Гребінківської селищної територіальної громади шляхом демонтажу тимчасово споруджених спостережних пунктів на вул. Партизанська, на перетині вулиць Київська та О. Пономаренка</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15936,98</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Послуги екскаватора: копання ями для захоронення рослинних решток, планування території на території кладовища с. </w:t>
            </w:r>
            <w:proofErr w:type="spellStart"/>
            <w:r>
              <w:rPr>
                <w:rStyle w:val="a6"/>
                <w:i w:val="0"/>
                <w:lang w:val="uk-UA"/>
              </w:rPr>
              <w:t>Ксаверівка</w:t>
            </w:r>
            <w:proofErr w:type="spellEnd"/>
            <w:r>
              <w:rPr>
                <w:rStyle w:val="a6"/>
                <w:i w:val="0"/>
                <w:lang w:val="uk-UA"/>
              </w:rPr>
              <w:t xml:space="preserve">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5557,60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обслуговування автоматичного поливу території центрального парку смт Гребінки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100000,00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Послуги з підрізання живих огорож на території Гребінківської селищної територіальної громади (парк Слави с. </w:t>
            </w:r>
            <w:proofErr w:type="spellStart"/>
            <w:r>
              <w:rPr>
                <w:rStyle w:val="a6"/>
                <w:i w:val="0"/>
                <w:lang w:val="uk-UA"/>
              </w:rPr>
              <w:t>Саливонки</w:t>
            </w:r>
            <w:proofErr w:type="spellEnd"/>
            <w:r>
              <w:rPr>
                <w:rStyle w:val="a6"/>
                <w:i w:val="0"/>
                <w:lang w:val="uk-UA"/>
              </w:rPr>
              <w:t>)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4894,62</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Послуги з утримання місць поховання: прибирання території Меморіалу Голодомору 1932-1933 </w:t>
            </w:r>
            <w:proofErr w:type="spellStart"/>
            <w:r>
              <w:rPr>
                <w:rStyle w:val="a6"/>
                <w:i w:val="0"/>
                <w:lang w:val="uk-UA"/>
              </w:rPr>
              <w:t>р.р</w:t>
            </w:r>
            <w:proofErr w:type="spellEnd"/>
            <w:r>
              <w:rPr>
                <w:rStyle w:val="a6"/>
                <w:i w:val="0"/>
                <w:lang w:val="uk-UA"/>
              </w:rPr>
              <w:t xml:space="preserve">. та кладовища біля Меморіалу Голодомору </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6150,98</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холодного водопостачання</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74998,02</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lastRenderedPageBreak/>
              <w:t xml:space="preserve">Послуги екскаватора: копання ями для захоронення рослинних решток, планування території на території кладовища с. </w:t>
            </w:r>
            <w:proofErr w:type="spellStart"/>
            <w:r>
              <w:rPr>
                <w:rStyle w:val="a6"/>
                <w:i w:val="0"/>
                <w:lang w:val="uk-UA"/>
              </w:rPr>
              <w:t>Ксаверівка</w:t>
            </w:r>
            <w:proofErr w:type="spellEnd"/>
            <w:r>
              <w:rPr>
                <w:rStyle w:val="a6"/>
                <w:i w:val="0"/>
                <w:lang w:val="uk-UA"/>
              </w:rPr>
              <w:t xml:space="preserve"> Білоцерківського району Київської області</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5853,80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Послуги з обслуговування санвузлів в найпростішому укритті в приміщенні сільської ради за </w:t>
            </w:r>
            <w:proofErr w:type="spellStart"/>
            <w:r>
              <w:rPr>
                <w:rStyle w:val="a6"/>
                <w:i w:val="0"/>
                <w:lang w:val="uk-UA"/>
              </w:rPr>
              <w:t>адресою</w:t>
            </w:r>
            <w:proofErr w:type="spellEnd"/>
            <w:r>
              <w:rPr>
                <w:rStyle w:val="a6"/>
                <w:i w:val="0"/>
                <w:lang w:val="uk-UA"/>
              </w:rPr>
              <w:t xml:space="preserve">: вул. Незалежності с. </w:t>
            </w:r>
            <w:proofErr w:type="spellStart"/>
            <w:r>
              <w:rPr>
                <w:rStyle w:val="a6"/>
                <w:i w:val="0"/>
                <w:lang w:val="uk-UA"/>
              </w:rPr>
              <w:t>Саливонки</w:t>
            </w:r>
            <w:proofErr w:type="spellEnd"/>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9697,50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поточного ремонту в</w:t>
            </w:r>
            <w:r>
              <w:rPr>
                <w:rStyle w:val="a6"/>
                <w:rFonts w:ascii="Arial" w:hAnsi="Arial" w:cs="Arial"/>
                <w:i w:val="0"/>
                <w:lang w:val="uk-UA"/>
              </w:rPr>
              <w:t>'</w:t>
            </w:r>
            <w:r>
              <w:rPr>
                <w:rStyle w:val="a6"/>
                <w:i w:val="0"/>
                <w:lang w:val="uk-UA"/>
              </w:rPr>
              <w:t>їзної стели, розташованої на прилеглій до автомагістралі Київ-Одеса території в напрямку з Києва на Одесу на в</w:t>
            </w:r>
            <w:r>
              <w:rPr>
                <w:rStyle w:val="a6"/>
                <w:rFonts w:ascii="Arial" w:hAnsi="Arial" w:cs="Arial"/>
                <w:i w:val="0"/>
                <w:lang w:val="uk-UA"/>
              </w:rPr>
              <w:t>'</w:t>
            </w:r>
            <w:r>
              <w:rPr>
                <w:rStyle w:val="a6"/>
                <w:i w:val="0"/>
                <w:lang w:val="uk-UA"/>
              </w:rPr>
              <w:t>їзді в селище Гребінки</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15143,98</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по благоустрою кладовища смт Дослідницьке</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20000,00</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чищення каналізаційних колекторів. Відновлення працездатності каналізаційної системи (гідродинамічне очищення окремих ділянок трубопроводу) по вул. Вчених, 2, 3-5 на території смт Дослідницьке</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99773,18</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на зварювальні роботи по благоустрою смт Дослідницьке</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6441,43</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управління каналізаційною системою на території смт Дослідницьке</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42783,38</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Послуги з прибирання та вивезення опалого листя з території Гребінківської селищної територіальної громади</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 xml:space="preserve">91744,24 </w:t>
            </w:r>
          </w:p>
        </w:tc>
      </w:tr>
      <w:tr w:rsidR="00A1134B" w:rsidTr="00A1134B">
        <w:trPr>
          <w:trHeight w:val="331"/>
        </w:trPr>
        <w:tc>
          <w:tcPr>
            <w:tcW w:w="8897"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Послуги з благоустрою: планування території кладовища, розташованого за </w:t>
            </w:r>
            <w:proofErr w:type="spellStart"/>
            <w:r>
              <w:rPr>
                <w:rStyle w:val="a6"/>
                <w:i w:val="0"/>
                <w:lang w:val="uk-UA"/>
              </w:rPr>
              <w:t>адресою</w:t>
            </w:r>
            <w:proofErr w:type="spellEnd"/>
            <w:r>
              <w:rPr>
                <w:rStyle w:val="a6"/>
                <w:i w:val="0"/>
                <w:lang w:val="uk-UA"/>
              </w:rPr>
              <w:t>: Київська область, Білоцерківський район, село Вільшанська Новоселиця</w:t>
            </w:r>
          </w:p>
        </w:tc>
        <w:tc>
          <w:tcPr>
            <w:tcW w:w="123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 xml:space="preserve">25000,00 </w:t>
            </w:r>
          </w:p>
        </w:tc>
      </w:tr>
    </w:tbl>
    <w:p w:rsidR="00A1134B" w:rsidRDefault="00A1134B" w:rsidP="00A1134B">
      <w:pPr>
        <w:shd w:val="clear" w:color="auto" w:fill="FFFFFF"/>
        <w:jc w:val="both"/>
        <w:rPr>
          <w:sz w:val="28"/>
          <w:szCs w:val="28"/>
          <w:lang w:val="uk-UA"/>
        </w:rPr>
      </w:pPr>
      <w:r>
        <w:rPr>
          <w:sz w:val="28"/>
          <w:szCs w:val="28"/>
          <w:lang w:val="uk-UA"/>
        </w:rPr>
        <w:tab/>
        <w:t xml:space="preserve">З метою зміцнення матеріально-технічної бази наших комунальних підприємств у 2023 році проведено відкриті торги з особливостями на закупівлю сміттєвоза. За результатами закупівлі придбано сміттєвоз з заднім завантаженням АТ-5021 на шасі </w:t>
      </w:r>
      <w:r>
        <w:rPr>
          <w:sz w:val="28"/>
          <w:szCs w:val="28"/>
          <w:lang w:val="en-US"/>
        </w:rPr>
        <w:t>IVECO</w:t>
      </w:r>
      <w:r>
        <w:rPr>
          <w:sz w:val="28"/>
          <w:szCs w:val="28"/>
          <w:lang w:val="uk-UA"/>
        </w:rPr>
        <w:t xml:space="preserve"> </w:t>
      </w:r>
      <w:r>
        <w:rPr>
          <w:sz w:val="28"/>
          <w:szCs w:val="28"/>
          <w:lang w:val="en-US"/>
        </w:rPr>
        <w:t>Daily</w:t>
      </w:r>
      <w:r>
        <w:rPr>
          <w:sz w:val="28"/>
          <w:szCs w:val="28"/>
          <w:lang w:val="uk-UA"/>
        </w:rPr>
        <w:t xml:space="preserve"> 70</w:t>
      </w:r>
      <w:r>
        <w:rPr>
          <w:sz w:val="28"/>
          <w:szCs w:val="28"/>
          <w:lang w:val="en-US"/>
        </w:rPr>
        <w:t>C</w:t>
      </w:r>
      <w:r>
        <w:rPr>
          <w:sz w:val="28"/>
          <w:szCs w:val="28"/>
          <w:lang w:val="uk-UA"/>
        </w:rPr>
        <w:t>16</w:t>
      </w:r>
      <w:r>
        <w:rPr>
          <w:sz w:val="28"/>
          <w:szCs w:val="28"/>
          <w:lang w:val="en-US"/>
        </w:rPr>
        <w:t>H</w:t>
      </w:r>
      <w:r>
        <w:rPr>
          <w:sz w:val="28"/>
          <w:szCs w:val="28"/>
          <w:lang w:val="uk-UA"/>
        </w:rPr>
        <w:t xml:space="preserve">3,0 на суму 3800000,00 грн., який передано </w:t>
      </w:r>
      <w:proofErr w:type="spellStart"/>
      <w:r>
        <w:rPr>
          <w:sz w:val="28"/>
          <w:szCs w:val="28"/>
          <w:lang w:val="uk-UA"/>
        </w:rPr>
        <w:t>адміністрацї</w:t>
      </w:r>
      <w:proofErr w:type="spellEnd"/>
      <w:r>
        <w:rPr>
          <w:sz w:val="28"/>
          <w:szCs w:val="28"/>
          <w:lang w:val="uk-UA"/>
        </w:rPr>
        <w:t xml:space="preserve"> ДЖЕП «Дослідницьке».</w:t>
      </w:r>
    </w:p>
    <w:p w:rsidR="00A1134B" w:rsidRDefault="00A1134B" w:rsidP="00A1134B">
      <w:pPr>
        <w:shd w:val="clear" w:color="auto" w:fill="FFFFFF"/>
        <w:jc w:val="center"/>
        <w:rPr>
          <w:b/>
          <w:bCs/>
          <w:sz w:val="28"/>
          <w:szCs w:val="28"/>
          <w:lang w:val="uk-UA"/>
        </w:rPr>
      </w:pPr>
      <w:r>
        <w:rPr>
          <w:b/>
          <w:bCs/>
          <w:sz w:val="28"/>
          <w:szCs w:val="28"/>
          <w:lang w:val="uk-UA"/>
        </w:rPr>
        <w:t>Утримання дорожньої мережі</w:t>
      </w:r>
    </w:p>
    <w:p w:rsidR="00A1134B" w:rsidRDefault="00A1134B" w:rsidP="00A1134B">
      <w:pPr>
        <w:jc w:val="both"/>
        <w:rPr>
          <w:sz w:val="28"/>
          <w:szCs w:val="28"/>
          <w:lang w:val="uk-UA"/>
        </w:rPr>
      </w:pPr>
    </w:p>
    <w:p w:rsidR="00A1134B" w:rsidRDefault="00A1134B" w:rsidP="00A1134B">
      <w:pPr>
        <w:jc w:val="both"/>
        <w:rPr>
          <w:sz w:val="28"/>
          <w:szCs w:val="28"/>
          <w:lang w:val="uk-UA"/>
        </w:rPr>
      </w:pPr>
      <w:r>
        <w:rPr>
          <w:sz w:val="28"/>
          <w:szCs w:val="28"/>
          <w:lang w:val="uk-UA"/>
        </w:rPr>
        <w:tab/>
        <w:t>Відповідно до Програми на протязі 2023 року проводились роботи по поточному ремонту доріг населених пунктів територіальної громади, зокрема:</w:t>
      </w:r>
    </w:p>
    <w:p w:rsidR="00A1134B" w:rsidRDefault="00A1134B" w:rsidP="00A1134B">
      <w:pPr>
        <w:jc w:val="center"/>
        <w:rPr>
          <w:sz w:val="20"/>
          <w:szCs w:val="20"/>
          <w:lang w:val="uk-UA"/>
        </w:rPr>
      </w:pPr>
      <w:r>
        <w:rPr>
          <w:sz w:val="28"/>
          <w:szCs w:val="28"/>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9"/>
        <w:gridCol w:w="1356"/>
      </w:tblGrid>
      <w:tr w:rsidR="00A1134B" w:rsidTr="00A1134B">
        <w:trPr>
          <w:trHeight w:val="387"/>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b/>
                <w:sz w:val="20"/>
                <w:szCs w:val="20"/>
              </w:rPr>
            </w:pPr>
            <w:proofErr w:type="spellStart"/>
            <w:r>
              <w:rPr>
                <w:b/>
                <w:sz w:val="20"/>
                <w:szCs w:val="20"/>
              </w:rPr>
              <w:t>Перелік</w:t>
            </w:r>
            <w:proofErr w:type="spellEnd"/>
            <w:r>
              <w:rPr>
                <w:b/>
                <w:sz w:val="20"/>
                <w:szCs w:val="20"/>
              </w:rPr>
              <w:t xml:space="preserve"> </w:t>
            </w:r>
            <w:proofErr w:type="spellStart"/>
            <w:r>
              <w:rPr>
                <w:b/>
                <w:sz w:val="20"/>
                <w:szCs w:val="20"/>
              </w:rPr>
              <w:t>виконаних</w:t>
            </w:r>
            <w:proofErr w:type="spellEnd"/>
            <w:r>
              <w:rPr>
                <w:b/>
                <w:sz w:val="20"/>
                <w:szCs w:val="20"/>
                <w:lang w:val="uk-UA"/>
              </w:rPr>
              <w:t xml:space="preserve"> </w:t>
            </w:r>
            <w:proofErr w:type="spellStart"/>
            <w:r>
              <w:rPr>
                <w:b/>
                <w:sz w:val="20"/>
                <w:szCs w:val="20"/>
              </w:rPr>
              <w:t>робіт</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b/>
                <w:sz w:val="20"/>
                <w:szCs w:val="20"/>
                <w:lang w:val="uk-UA"/>
              </w:rPr>
            </w:pPr>
            <w:proofErr w:type="spellStart"/>
            <w:r>
              <w:rPr>
                <w:b/>
                <w:sz w:val="20"/>
                <w:szCs w:val="20"/>
              </w:rPr>
              <w:t>Вартість</w:t>
            </w:r>
            <w:proofErr w:type="spellEnd"/>
            <w:r>
              <w:rPr>
                <w:b/>
                <w:sz w:val="20"/>
                <w:szCs w:val="20"/>
              </w:rPr>
              <w:t>,</w:t>
            </w:r>
            <w:r>
              <w:rPr>
                <w:b/>
                <w:sz w:val="20"/>
                <w:szCs w:val="20"/>
                <w:lang w:val="uk-UA"/>
              </w:rPr>
              <w:t xml:space="preserve"> г</w:t>
            </w:r>
            <w:proofErr w:type="spellStart"/>
            <w:r>
              <w:rPr>
                <w:b/>
                <w:sz w:val="20"/>
                <w:szCs w:val="20"/>
              </w:rPr>
              <w:t>рн</w:t>
            </w:r>
            <w:proofErr w:type="spellEnd"/>
            <w:r>
              <w:rPr>
                <w:b/>
                <w:sz w:val="20"/>
                <w:szCs w:val="20"/>
                <w:lang w:val="uk-UA"/>
              </w:rPr>
              <w:t>.</w:t>
            </w:r>
          </w:p>
        </w:tc>
      </w:tr>
      <w:tr w:rsidR="00A1134B" w:rsidTr="00A1134B">
        <w:trPr>
          <w:trHeight w:val="331"/>
        </w:trPr>
        <w:tc>
          <w:tcPr>
            <w:tcW w:w="10137" w:type="dxa"/>
            <w:gridSpan w:val="2"/>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rPr>
            </w:pPr>
            <w:r>
              <w:rPr>
                <w:rStyle w:val="a6"/>
                <w:b/>
                <w:i w:val="0"/>
                <w:sz w:val="20"/>
                <w:szCs w:val="20"/>
                <w:lang w:val="uk-UA"/>
              </w:rPr>
              <w:t xml:space="preserve">Капітальний </w:t>
            </w:r>
            <w:r>
              <w:rPr>
                <w:rStyle w:val="a6"/>
                <w:b/>
                <w:i w:val="0"/>
                <w:sz w:val="20"/>
                <w:szCs w:val="20"/>
              </w:rPr>
              <w:t xml:space="preserve"> ремонт </w:t>
            </w:r>
            <w:proofErr w:type="spellStart"/>
            <w:r>
              <w:rPr>
                <w:rStyle w:val="a6"/>
                <w:b/>
                <w:i w:val="0"/>
                <w:sz w:val="20"/>
                <w:szCs w:val="20"/>
              </w:rPr>
              <w:t>доріг</w:t>
            </w:r>
            <w:proofErr w:type="spellEnd"/>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 xml:space="preserve">Капітальний ремонт дорожнього покриття дороги </w:t>
            </w:r>
            <w:proofErr w:type="spellStart"/>
            <w:r>
              <w:t>вулиці</w:t>
            </w:r>
            <w:proofErr w:type="spellEnd"/>
            <w:r>
              <w:t xml:space="preserve"> </w:t>
            </w:r>
            <w:proofErr w:type="spellStart"/>
            <w:r>
              <w:t>Озерна</w:t>
            </w:r>
            <w:proofErr w:type="spellEnd"/>
            <w:r>
              <w:t xml:space="preserve"> </w:t>
            </w:r>
            <w:r>
              <w:rPr>
                <w:lang w:val="uk-UA"/>
              </w:rPr>
              <w:t xml:space="preserve">в селі </w:t>
            </w:r>
            <w:proofErr w:type="spellStart"/>
            <w:r>
              <w:t>Саливонки</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rPr>
            </w:pPr>
            <w:r>
              <w:rPr>
                <w:rStyle w:val="a6"/>
                <w:i w:val="0"/>
                <w:lang w:val="uk-UA"/>
              </w:rPr>
              <w:t>1414999</w:t>
            </w:r>
            <w:r>
              <w:rPr>
                <w:rStyle w:val="a6"/>
                <w:i w:val="0"/>
              </w:rPr>
              <w:t>,</w:t>
            </w:r>
            <w:r>
              <w:rPr>
                <w:rStyle w:val="a6"/>
                <w:i w:val="0"/>
                <w:lang w:val="uk-UA"/>
              </w:rPr>
              <w:t>8</w:t>
            </w:r>
            <w:r>
              <w:rPr>
                <w:rStyle w:val="a6"/>
                <w:i w:val="0"/>
              </w:rPr>
              <w:t>0</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r>
              <w:rPr>
                <w:rStyle w:val="a6"/>
                <w:i w:val="0"/>
                <w:lang w:val="uk-UA"/>
              </w:rPr>
              <w:t xml:space="preserve">Капітальний </w:t>
            </w:r>
            <w:r>
              <w:rPr>
                <w:rStyle w:val="a6"/>
                <w:i w:val="0"/>
              </w:rPr>
              <w:t xml:space="preserve">ремонт </w:t>
            </w:r>
            <w:proofErr w:type="spellStart"/>
            <w:r>
              <w:rPr>
                <w:rStyle w:val="a6"/>
                <w:i w:val="0"/>
              </w:rPr>
              <w:t>доро</w:t>
            </w:r>
            <w:r>
              <w:rPr>
                <w:rStyle w:val="a6"/>
                <w:i w:val="0"/>
                <w:lang w:val="uk-UA"/>
              </w:rPr>
              <w:t>вжнього</w:t>
            </w:r>
            <w:proofErr w:type="spellEnd"/>
            <w:r>
              <w:rPr>
                <w:rStyle w:val="a6"/>
                <w:i w:val="0"/>
              </w:rPr>
              <w:t xml:space="preserve"> </w:t>
            </w:r>
            <w:proofErr w:type="spellStart"/>
            <w:r>
              <w:rPr>
                <w:rStyle w:val="a6"/>
                <w:i w:val="0"/>
              </w:rPr>
              <w:t>покриття</w:t>
            </w:r>
            <w:proofErr w:type="spellEnd"/>
            <w:r>
              <w:rPr>
                <w:rStyle w:val="a6"/>
                <w:i w:val="0"/>
              </w:rPr>
              <w:t xml:space="preserve"> по </w:t>
            </w:r>
            <w:proofErr w:type="spellStart"/>
            <w:r>
              <w:rPr>
                <w:rStyle w:val="a6"/>
                <w:i w:val="0"/>
              </w:rPr>
              <w:t>вул</w:t>
            </w:r>
            <w:r>
              <w:rPr>
                <w:rStyle w:val="a6"/>
                <w:i w:val="0"/>
                <w:lang w:val="uk-UA"/>
              </w:rPr>
              <w:t>иці</w:t>
            </w:r>
            <w:proofErr w:type="spellEnd"/>
            <w:r>
              <w:rPr>
                <w:lang w:val="uk-UA"/>
              </w:rPr>
              <w:t xml:space="preserve"> </w:t>
            </w:r>
            <w:proofErr w:type="spellStart"/>
            <w:r>
              <w:t>Молодіжна</w:t>
            </w:r>
            <w:proofErr w:type="spellEnd"/>
            <w:r>
              <w:t xml:space="preserve"> </w:t>
            </w:r>
            <w:r>
              <w:rPr>
                <w:lang w:val="uk-UA"/>
              </w:rPr>
              <w:t xml:space="preserve">в селі </w:t>
            </w:r>
            <w:proofErr w:type="spellStart"/>
            <w:r>
              <w:t>Саливонки</w:t>
            </w:r>
            <w:proofErr w:type="spellEnd"/>
            <w:r>
              <w:rPr>
                <w:rStyle w:val="a6"/>
                <w:i w:val="0"/>
              </w:rPr>
              <w:t xml:space="preserve"> </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rPr>
            </w:pPr>
            <w:r>
              <w:rPr>
                <w:rStyle w:val="a6"/>
                <w:i w:val="0"/>
                <w:lang w:val="uk-UA"/>
              </w:rPr>
              <w:t>1414547,32</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Капітальний</w:t>
            </w:r>
            <w:r>
              <w:rPr>
                <w:rStyle w:val="a6"/>
                <w:i w:val="0"/>
              </w:rPr>
              <w:t xml:space="preserve"> ремонт </w:t>
            </w:r>
            <w:proofErr w:type="spellStart"/>
            <w:r>
              <w:rPr>
                <w:rStyle w:val="a6"/>
                <w:i w:val="0"/>
              </w:rPr>
              <w:t>дорожнього</w:t>
            </w:r>
            <w:proofErr w:type="spellEnd"/>
            <w:r>
              <w:rPr>
                <w:rStyle w:val="a6"/>
                <w:i w:val="0"/>
              </w:rPr>
              <w:t xml:space="preserve"> </w:t>
            </w:r>
            <w:proofErr w:type="spellStart"/>
            <w:r>
              <w:rPr>
                <w:rStyle w:val="a6"/>
                <w:i w:val="0"/>
              </w:rPr>
              <w:t>покриття</w:t>
            </w:r>
            <w:proofErr w:type="spellEnd"/>
            <w:r>
              <w:rPr>
                <w:rStyle w:val="a6"/>
                <w:i w:val="0"/>
              </w:rPr>
              <w:t xml:space="preserve"> по </w:t>
            </w:r>
            <w:r>
              <w:rPr>
                <w:rStyle w:val="a6"/>
                <w:i w:val="0"/>
                <w:lang w:val="uk-UA"/>
              </w:rPr>
              <w:t xml:space="preserve">вулиці </w:t>
            </w:r>
            <w:r>
              <w:t xml:space="preserve">Короленка </w:t>
            </w:r>
            <w:r>
              <w:rPr>
                <w:lang w:val="uk-UA"/>
              </w:rPr>
              <w:t xml:space="preserve"> в селі </w:t>
            </w:r>
            <w:r>
              <w:t>Лосятин</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lang w:val="uk-UA"/>
              </w:rPr>
              <w:t>1414547</w:t>
            </w:r>
            <w:r>
              <w:rPr>
                <w:rStyle w:val="a6"/>
                <w:i w:val="0"/>
              </w:rPr>
              <w:t>,</w:t>
            </w:r>
            <w:r>
              <w:rPr>
                <w:rStyle w:val="a6"/>
                <w:i w:val="0"/>
                <w:lang w:val="uk-UA"/>
              </w:rPr>
              <w:t>32</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r>
              <w:rPr>
                <w:lang w:val="uk-UA"/>
              </w:rPr>
              <w:t>Капітальний</w:t>
            </w:r>
            <w:r>
              <w:t xml:space="preserve"> ремонт </w:t>
            </w:r>
            <w:proofErr w:type="spellStart"/>
            <w:r>
              <w:t>дорожнього</w:t>
            </w:r>
            <w:proofErr w:type="spellEnd"/>
            <w:r>
              <w:t xml:space="preserve"> </w:t>
            </w:r>
            <w:proofErr w:type="spellStart"/>
            <w:r>
              <w:t>покриття</w:t>
            </w:r>
            <w:proofErr w:type="spellEnd"/>
            <w:r>
              <w:t xml:space="preserve"> по </w:t>
            </w:r>
            <w:proofErr w:type="spellStart"/>
            <w:r>
              <w:t>вулиці</w:t>
            </w:r>
            <w:proofErr w:type="spellEnd"/>
            <w:r>
              <w:t xml:space="preserve"> Миру </w:t>
            </w:r>
            <w:r>
              <w:rPr>
                <w:lang w:val="uk-UA"/>
              </w:rPr>
              <w:t xml:space="preserve">в селі </w:t>
            </w:r>
            <w:proofErr w:type="spellStart"/>
            <w: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lang w:val="uk-UA"/>
              </w:rPr>
              <w:t>1415560</w:t>
            </w:r>
            <w:r>
              <w:t>,</w:t>
            </w:r>
            <w:r>
              <w:rPr>
                <w:lang w:val="uk-UA"/>
              </w:rPr>
              <w:t>97</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sz w:val="20"/>
                <w:szCs w:val="20"/>
              </w:rPr>
            </w:pPr>
            <w:r>
              <w:rPr>
                <w:color w:val="000000"/>
                <w:sz w:val="20"/>
                <w:szCs w:val="20"/>
                <w:lang w:val="uk-UA"/>
              </w:rPr>
              <w:t>ВСЬОГО:</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b/>
                <w:bCs/>
                <w:lang w:val="uk-UA"/>
              </w:rPr>
            </w:pPr>
            <w:r>
              <w:rPr>
                <w:b/>
                <w:bCs/>
                <w:lang w:val="uk-UA"/>
              </w:rPr>
              <w:t>5659655,41</w:t>
            </w:r>
          </w:p>
        </w:tc>
      </w:tr>
      <w:tr w:rsidR="00A1134B" w:rsidTr="00A1134B">
        <w:trPr>
          <w:trHeight w:val="148"/>
        </w:trPr>
        <w:tc>
          <w:tcPr>
            <w:tcW w:w="10137" w:type="dxa"/>
            <w:gridSpan w:val="2"/>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rPr>
            </w:pPr>
            <w:r>
              <w:rPr>
                <w:rStyle w:val="a6"/>
                <w:b/>
                <w:i w:val="0"/>
                <w:sz w:val="20"/>
                <w:szCs w:val="20"/>
                <w:lang w:val="uk-UA"/>
              </w:rPr>
              <w:t>Поточні ремонти доріг</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lang w:val="uk-UA"/>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Ярова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rPr>
              <w:t>4</w:t>
            </w:r>
            <w:r>
              <w:rPr>
                <w:rStyle w:val="a6"/>
                <w:i w:val="0"/>
                <w:sz w:val="20"/>
                <w:szCs w:val="20"/>
                <w:lang w:val="uk-UA"/>
              </w:rPr>
              <w:t>0997,08</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Лугова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30996</w:t>
            </w:r>
            <w:r>
              <w:rPr>
                <w:rStyle w:val="a6"/>
                <w:i w:val="0"/>
                <w:sz w:val="20"/>
                <w:szCs w:val="20"/>
              </w:rPr>
              <w:t>,0</w:t>
            </w:r>
            <w:r>
              <w:rPr>
                <w:rStyle w:val="a6"/>
                <w:i w:val="0"/>
                <w:sz w:val="20"/>
                <w:szCs w:val="20"/>
                <w:lang w:val="uk-UA"/>
              </w:rPr>
              <w:t>6</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w:t>
            </w:r>
            <w:proofErr w:type="spellStart"/>
            <w:r>
              <w:rPr>
                <w:color w:val="000000"/>
                <w:sz w:val="20"/>
                <w:szCs w:val="20"/>
                <w:lang w:val="uk-UA"/>
              </w:rPr>
              <w:t>Святопокровська</w:t>
            </w:r>
            <w:proofErr w:type="spellEnd"/>
            <w:r>
              <w:rPr>
                <w:color w:val="000000"/>
                <w:sz w:val="20"/>
                <w:szCs w:val="20"/>
                <w:lang w:val="uk-UA"/>
              </w:rPr>
              <w:t xml:space="preserve">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114997,90</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Партизанська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58997,58</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Олександра Пономаренка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74984,06</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r>
              <w:rPr>
                <w:color w:val="000000"/>
                <w:sz w:val="20"/>
                <w:szCs w:val="20"/>
                <w:lang w:val="uk-UA"/>
              </w:rPr>
              <w:t>проспекту Науки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65987,81</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lastRenderedPageBreak/>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Білоцерківська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sz w:val="20"/>
                <w:szCs w:val="20"/>
              </w:rPr>
              <w:t>8</w:t>
            </w:r>
            <w:r>
              <w:rPr>
                <w:sz w:val="20"/>
                <w:szCs w:val="20"/>
                <w:lang w:val="uk-UA"/>
              </w:rPr>
              <w:t>4997,02</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lang w:eastAsia="uk-UA"/>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Шевченка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sz w:val="20"/>
                <w:szCs w:val="20"/>
                <w:lang w:val="uk-UA"/>
              </w:rPr>
            </w:pPr>
            <w:r>
              <w:rPr>
                <w:sz w:val="20"/>
                <w:szCs w:val="20"/>
                <w:lang w:val="uk-UA"/>
              </w:rPr>
              <w:t>38999,29</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Олени Теліги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sz w:val="20"/>
                <w:szCs w:val="20"/>
                <w:lang w:val="uk-UA"/>
              </w:rPr>
            </w:pPr>
            <w:r>
              <w:rPr>
                <w:sz w:val="20"/>
                <w:szCs w:val="20"/>
                <w:lang w:val="uk-UA"/>
              </w:rPr>
              <w:t>7940,57</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Михайла Коцюбинського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sz w:val="20"/>
                <w:szCs w:val="20"/>
                <w:lang w:val="uk-UA"/>
              </w:rPr>
            </w:pPr>
            <w:r>
              <w:rPr>
                <w:sz w:val="20"/>
                <w:szCs w:val="20"/>
                <w:lang w:val="uk-UA"/>
              </w:rPr>
              <w:t>66477,25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Зелена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sz w:val="20"/>
                <w:szCs w:val="20"/>
                <w:lang w:val="uk-UA"/>
              </w:rPr>
            </w:pPr>
            <w:r>
              <w:rPr>
                <w:sz w:val="20"/>
                <w:szCs w:val="20"/>
                <w:lang w:val="uk-UA"/>
              </w:rPr>
              <w:t>132954,46</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r>
              <w:rPr>
                <w:color w:val="000000"/>
                <w:sz w:val="20"/>
                <w:szCs w:val="20"/>
                <w:lang w:val="uk-UA"/>
              </w:rPr>
              <w:t xml:space="preserve">провулку </w:t>
            </w:r>
            <w:proofErr w:type="spellStart"/>
            <w:r>
              <w:rPr>
                <w:color w:val="000000"/>
                <w:sz w:val="20"/>
                <w:szCs w:val="20"/>
                <w:lang w:val="uk-UA"/>
              </w:rPr>
              <w:t>Святопокровський</w:t>
            </w:r>
            <w:proofErr w:type="spellEnd"/>
            <w:r>
              <w:rPr>
                <w:color w:val="000000"/>
                <w:sz w:val="20"/>
                <w:szCs w:val="20"/>
                <w:lang w:val="uk-UA"/>
              </w:rPr>
              <w:t xml:space="preserve">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sz w:val="20"/>
                <w:szCs w:val="20"/>
                <w:lang w:val="uk-UA"/>
              </w:rPr>
            </w:pPr>
            <w:r>
              <w:rPr>
                <w:sz w:val="20"/>
                <w:szCs w:val="20"/>
                <w:lang w:val="uk-UA"/>
              </w:rPr>
              <w:t>49986,37</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Ярослава Мудрого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124918,58</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Весняна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49986,37</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Урожайна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74931,96</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Франка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82968,25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r>
              <w:rPr>
                <w:color w:val="000000"/>
                <w:sz w:val="20"/>
                <w:szCs w:val="20"/>
                <w:lang w:val="uk-UA"/>
              </w:rPr>
              <w:t>провулку Поштовий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16490,89</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Поштова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57987,20</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Отамана Гончара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12472,94</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Олександра Кириленка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28963,68</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sz w:val="20"/>
                <w:szCs w:val="2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Робітнича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24945,74</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Соборна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49987,37</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Православна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41436,23</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Вернадського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82968,25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Цукрова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74931,96</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Південна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32981,88</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Симиренка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82968,25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Максима Кравченка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82872,94</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Перемоги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199432,25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Європейська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57927,12</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Сонячна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49376,80</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Миру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24945,74</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Парковій в селі </w:t>
            </w:r>
            <w:proofErr w:type="spellStart"/>
            <w:r>
              <w:rPr>
                <w:color w:val="000000"/>
                <w:sz w:val="20"/>
                <w:szCs w:val="20"/>
                <w:lang w:val="uk-UA"/>
              </w:rPr>
              <w:t>Ксаверівка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82968,25</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Молодіжна в селі </w:t>
            </w:r>
            <w:proofErr w:type="spellStart"/>
            <w:r>
              <w:rPr>
                <w:color w:val="000000"/>
                <w:sz w:val="20"/>
                <w:szCs w:val="20"/>
                <w:lang w:val="uk-UA"/>
              </w:rPr>
              <w:t>Соколівка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94831,62</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Сонячна в селі </w:t>
            </w:r>
            <w:proofErr w:type="spellStart"/>
            <w:r>
              <w:rPr>
                <w:color w:val="000000"/>
                <w:sz w:val="20"/>
                <w:szCs w:val="20"/>
                <w:lang w:val="uk-UA"/>
              </w:rPr>
              <w:t>Соколівка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153977,59</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Шевченка в селі </w:t>
            </w:r>
            <w:proofErr w:type="spellStart"/>
            <w:r>
              <w:rPr>
                <w:color w:val="000000"/>
                <w:sz w:val="20"/>
                <w:szCs w:val="20"/>
                <w:lang w:val="uk-UA"/>
              </w:rPr>
              <w:t>Лосятин</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199946,00</w:t>
            </w:r>
          </w:p>
        </w:tc>
      </w:tr>
      <w:tr w:rsidR="00A1134B" w:rsidTr="00A1134B">
        <w:trPr>
          <w:trHeight w:val="331"/>
        </w:trPr>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proofErr w:type="spellStart"/>
            <w:r>
              <w:rPr>
                <w:color w:val="000000"/>
                <w:sz w:val="20"/>
                <w:szCs w:val="20"/>
              </w:rPr>
              <w:t>Поточний</w:t>
            </w:r>
            <w:proofErr w:type="spellEnd"/>
            <w:r>
              <w:rPr>
                <w:color w:val="000000"/>
                <w:sz w:val="20"/>
                <w:szCs w:val="20"/>
              </w:rPr>
              <w:t xml:space="preserve"> ремонт </w:t>
            </w:r>
            <w:proofErr w:type="spellStart"/>
            <w:r>
              <w:rPr>
                <w:color w:val="000000"/>
                <w:sz w:val="20"/>
                <w:szCs w:val="20"/>
              </w:rPr>
              <w:t>дорожнього</w:t>
            </w:r>
            <w:proofErr w:type="spellEnd"/>
            <w:r>
              <w:rPr>
                <w:color w:val="000000"/>
                <w:sz w:val="20"/>
                <w:szCs w:val="20"/>
              </w:rPr>
              <w:t xml:space="preserve"> </w:t>
            </w:r>
            <w:proofErr w:type="spellStart"/>
            <w:r>
              <w:rPr>
                <w:color w:val="000000"/>
                <w:sz w:val="20"/>
                <w:szCs w:val="20"/>
              </w:rPr>
              <w:t>покриття</w:t>
            </w:r>
            <w:proofErr w:type="spellEnd"/>
            <w:r>
              <w:rPr>
                <w:color w:val="000000"/>
                <w:sz w:val="20"/>
                <w:szCs w:val="20"/>
              </w:rPr>
              <w:t xml:space="preserve"> по </w:t>
            </w:r>
            <w:proofErr w:type="spellStart"/>
            <w:r>
              <w:rPr>
                <w:color w:val="000000"/>
                <w:sz w:val="20"/>
                <w:szCs w:val="20"/>
              </w:rPr>
              <w:t>вул</w:t>
            </w:r>
            <w:r>
              <w:rPr>
                <w:color w:val="000000"/>
                <w:sz w:val="20"/>
                <w:szCs w:val="20"/>
                <w:lang w:val="uk-UA"/>
              </w:rPr>
              <w:t>иці</w:t>
            </w:r>
            <w:proofErr w:type="spellEnd"/>
            <w:r>
              <w:rPr>
                <w:color w:val="000000"/>
                <w:sz w:val="20"/>
                <w:szCs w:val="20"/>
                <w:lang w:val="uk-UA"/>
              </w:rPr>
              <w:t xml:space="preserve"> Центральна в селі </w:t>
            </w:r>
            <w:proofErr w:type="spellStart"/>
            <w:r>
              <w:rPr>
                <w:color w:val="000000"/>
                <w:sz w:val="20"/>
                <w:szCs w:val="20"/>
                <w:lang w:val="uk-UA"/>
              </w:rPr>
              <w:t>Лосятин</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lang w:val="uk-UA"/>
              </w:rPr>
            </w:pPr>
            <w:r>
              <w:rPr>
                <w:rStyle w:val="a6"/>
                <w:i w:val="0"/>
                <w:sz w:val="20"/>
                <w:szCs w:val="20"/>
                <w:lang w:val="uk-UA"/>
              </w:rPr>
              <w:t>74931,96</w:t>
            </w:r>
          </w:p>
        </w:tc>
      </w:tr>
      <w:tr w:rsidR="00A1134B" w:rsidTr="00A1134B">
        <w:trPr>
          <w:trHeight w:val="331"/>
        </w:trPr>
        <w:tc>
          <w:tcPr>
            <w:tcW w:w="8781" w:type="dxa"/>
            <w:tcBorders>
              <w:top w:val="single" w:sz="4" w:space="0" w:color="auto"/>
              <w:left w:val="single" w:sz="4" w:space="0" w:color="auto"/>
              <w:bottom w:val="nil"/>
              <w:right w:val="single" w:sz="4" w:space="0" w:color="auto"/>
            </w:tcBorders>
            <w:hideMark/>
          </w:tcPr>
          <w:p w:rsidR="00A1134B" w:rsidRDefault="00A1134B">
            <w:pPr>
              <w:jc w:val="both"/>
              <w:rPr>
                <w:color w:val="000000"/>
              </w:rPr>
            </w:pPr>
            <w:r>
              <w:rPr>
                <w:color w:val="000000"/>
                <w:sz w:val="20"/>
                <w:szCs w:val="20"/>
                <w:lang w:val="uk-UA"/>
              </w:rPr>
              <w:t>ВСЬОГО:</w:t>
            </w:r>
          </w:p>
        </w:tc>
        <w:tc>
          <w:tcPr>
            <w:tcW w:w="1356" w:type="dxa"/>
            <w:tcBorders>
              <w:top w:val="single" w:sz="4" w:space="0" w:color="auto"/>
              <w:left w:val="single" w:sz="4" w:space="0" w:color="auto"/>
              <w:bottom w:val="nil"/>
              <w:right w:val="single" w:sz="4" w:space="0" w:color="auto"/>
            </w:tcBorders>
            <w:hideMark/>
          </w:tcPr>
          <w:p w:rsidR="00A1134B" w:rsidRDefault="00A1134B">
            <w:pPr>
              <w:jc w:val="center"/>
              <w:rPr>
                <w:rStyle w:val="a6"/>
                <w:i w:val="0"/>
              </w:rPr>
            </w:pPr>
            <w:r>
              <w:rPr>
                <w:rStyle w:val="a6"/>
                <w:i w:val="0"/>
                <w:sz w:val="20"/>
                <w:szCs w:val="20"/>
                <w:lang w:val="uk-UA"/>
              </w:rPr>
              <w:t>2636323,07</w:t>
            </w:r>
          </w:p>
        </w:tc>
      </w:tr>
      <w:tr w:rsidR="00A1134B" w:rsidTr="00A1134B">
        <w:trPr>
          <w:trHeight w:val="331"/>
        </w:trPr>
        <w:tc>
          <w:tcPr>
            <w:tcW w:w="10137" w:type="dxa"/>
            <w:gridSpan w:val="2"/>
            <w:tcBorders>
              <w:top w:val="nil"/>
              <w:left w:val="nil"/>
              <w:bottom w:val="nil"/>
              <w:right w:val="nil"/>
            </w:tcBorders>
          </w:tcPr>
          <w:p w:rsidR="00A1134B" w:rsidRDefault="00A1134B">
            <w:pPr>
              <w:rPr>
                <w:rStyle w:val="a6"/>
                <w:bCs/>
                <w:i w:val="0"/>
                <w:sz w:val="28"/>
                <w:szCs w:val="28"/>
                <w:lang w:val="uk-UA"/>
              </w:rPr>
            </w:pPr>
          </w:p>
          <w:p w:rsidR="00A1134B" w:rsidRDefault="00A1134B">
            <w:pPr>
              <w:jc w:val="both"/>
              <w:rPr>
                <w:rStyle w:val="a6"/>
                <w:bCs/>
                <w:i w:val="0"/>
                <w:iCs w:val="0"/>
                <w:sz w:val="28"/>
                <w:szCs w:val="28"/>
                <w:lang w:val="uk-UA"/>
              </w:rPr>
            </w:pPr>
            <w:r>
              <w:rPr>
                <w:rStyle w:val="a6"/>
                <w:bCs/>
                <w:i w:val="0"/>
                <w:iCs w:val="0"/>
                <w:sz w:val="28"/>
                <w:szCs w:val="28"/>
                <w:lang w:val="uk-UA"/>
              </w:rPr>
              <w:t xml:space="preserve">          З метою впорядкування адресного господарства виготовлено вуличні інформаційні таблички для заміни існуючих зі старими назвами на вулицях населених пунктів громади на загальну суму 112989,60 грн. Також було виготовлено та встановлено на в'їзній стелі, яка розташована на прилеглій до автомагістралі Київ-Одеса: букви ВАС ВІТАЮТЬ, цифри 1612 на суму 11600,00 грн.; букви ГРЕБІНКИ та Герб Гребінок на суму 7300,00 грн.</w:t>
            </w:r>
          </w:p>
          <w:p w:rsidR="00A1134B" w:rsidRDefault="00A1134B">
            <w:pPr>
              <w:jc w:val="both"/>
              <w:rPr>
                <w:rStyle w:val="a6"/>
                <w:bCs/>
                <w:i w:val="0"/>
                <w:iCs w:val="0"/>
                <w:sz w:val="28"/>
                <w:szCs w:val="28"/>
                <w:lang w:val="uk-UA"/>
              </w:rPr>
            </w:pPr>
            <w:r>
              <w:rPr>
                <w:rStyle w:val="a6"/>
                <w:bCs/>
                <w:i w:val="0"/>
                <w:iCs w:val="0"/>
                <w:sz w:val="28"/>
                <w:szCs w:val="28"/>
                <w:lang w:val="uk-UA"/>
              </w:rPr>
              <w:t xml:space="preserve">        З метою задоволення потреб найменших жителів громади було проведено тендерні процедури, закуплено та встановлено дитячі ігрові майданчики:</w:t>
            </w:r>
          </w:p>
          <w:p w:rsidR="00A1134B" w:rsidRDefault="00A1134B">
            <w:pPr>
              <w:jc w:val="both"/>
              <w:rPr>
                <w:rStyle w:val="a6"/>
                <w:bCs/>
                <w:i w:val="0"/>
                <w:iCs w:val="0"/>
                <w:sz w:val="28"/>
                <w:szCs w:val="28"/>
                <w:lang w:val="uk-UA"/>
              </w:rPr>
            </w:pPr>
            <w:r>
              <w:rPr>
                <w:rStyle w:val="a6"/>
                <w:bCs/>
                <w:i w:val="0"/>
                <w:iCs w:val="0"/>
                <w:sz w:val="28"/>
                <w:szCs w:val="28"/>
                <w:lang w:val="uk-UA"/>
              </w:rPr>
              <w:lastRenderedPageBreak/>
              <w:t xml:space="preserve">            - ігровий комплекс «Цитадель-NEW» (з кухнею, майстернею, лабіринтом та кімнатою на суму 509225,00 грн., який встановлено в центральному селищному парку селища Гребінки;</w:t>
            </w:r>
          </w:p>
          <w:p w:rsidR="00A1134B" w:rsidRDefault="00A1134B">
            <w:pPr>
              <w:jc w:val="both"/>
              <w:rPr>
                <w:rStyle w:val="a6"/>
                <w:bCs/>
                <w:i w:val="0"/>
                <w:iCs w:val="0"/>
                <w:sz w:val="28"/>
                <w:szCs w:val="28"/>
                <w:lang w:val="uk-UA"/>
              </w:rPr>
            </w:pPr>
            <w:r>
              <w:rPr>
                <w:rStyle w:val="a6"/>
                <w:bCs/>
                <w:i w:val="0"/>
                <w:iCs w:val="0"/>
                <w:sz w:val="28"/>
                <w:szCs w:val="28"/>
                <w:lang w:val="uk-UA"/>
              </w:rPr>
              <w:t xml:space="preserve">            - ігровий комплекс в складі: ігровий комплекс «</w:t>
            </w:r>
            <w:proofErr w:type="spellStart"/>
            <w:r>
              <w:rPr>
                <w:rStyle w:val="a6"/>
                <w:bCs/>
                <w:i w:val="0"/>
                <w:iCs w:val="0"/>
                <w:sz w:val="28"/>
                <w:szCs w:val="28"/>
                <w:lang w:val="uk-UA"/>
              </w:rPr>
              <w:t>Єнотик</w:t>
            </w:r>
            <w:proofErr w:type="spellEnd"/>
            <w:r>
              <w:rPr>
                <w:rStyle w:val="a6"/>
                <w:bCs/>
                <w:i w:val="0"/>
                <w:iCs w:val="0"/>
                <w:sz w:val="28"/>
                <w:szCs w:val="28"/>
                <w:lang w:val="uk-UA"/>
              </w:rPr>
              <w:t xml:space="preserve"> плюс», карусель, гойдалка-балансир «Черепаха», пісочниця з дахом, столик для гри в шашки, лавки паркові зі спинкою, урни без кришки, гімнастичний комплекс «Спартак» на суму 263000,00 грн., які встановлені в селах Пінчуки та </w:t>
            </w:r>
            <w:proofErr w:type="spellStart"/>
            <w:r>
              <w:rPr>
                <w:rStyle w:val="a6"/>
                <w:bCs/>
                <w:i w:val="0"/>
                <w:iCs w:val="0"/>
                <w:sz w:val="28"/>
                <w:szCs w:val="28"/>
                <w:lang w:val="uk-UA"/>
              </w:rPr>
              <w:t>Ксаверівка</w:t>
            </w:r>
            <w:proofErr w:type="spellEnd"/>
            <w:r>
              <w:rPr>
                <w:rStyle w:val="a6"/>
                <w:bCs/>
                <w:i w:val="0"/>
                <w:iCs w:val="0"/>
                <w:sz w:val="28"/>
                <w:szCs w:val="28"/>
                <w:lang w:val="uk-UA"/>
              </w:rPr>
              <w:t xml:space="preserve"> друга;</w:t>
            </w:r>
          </w:p>
          <w:p w:rsidR="00A1134B" w:rsidRDefault="00A1134B">
            <w:pPr>
              <w:jc w:val="both"/>
              <w:rPr>
                <w:rStyle w:val="a6"/>
                <w:bCs/>
                <w:i w:val="0"/>
                <w:iCs w:val="0"/>
                <w:sz w:val="28"/>
                <w:szCs w:val="28"/>
                <w:lang w:val="uk-UA"/>
              </w:rPr>
            </w:pPr>
            <w:r>
              <w:rPr>
                <w:rStyle w:val="a6"/>
                <w:bCs/>
                <w:i w:val="0"/>
                <w:iCs w:val="0"/>
                <w:sz w:val="28"/>
                <w:szCs w:val="28"/>
                <w:lang w:val="uk-UA"/>
              </w:rPr>
              <w:t xml:space="preserve">          - дитячі майданчики в складі: гімнастичний комплекс «Авто», ігровий комплекс «</w:t>
            </w:r>
            <w:proofErr w:type="spellStart"/>
            <w:r>
              <w:rPr>
                <w:rStyle w:val="a6"/>
                <w:bCs/>
                <w:i w:val="0"/>
                <w:iCs w:val="0"/>
                <w:sz w:val="28"/>
                <w:szCs w:val="28"/>
                <w:lang w:val="uk-UA"/>
              </w:rPr>
              <w:t>Паравозик</w:t>
            </w:r>
            <w:proofErr w:type="spellEnd"/>
            <w:r>
              <w:rPr>
                <w:rStyle w:val="a6"/>
                <w:bCs/>
                <w:i w:val="0"/>
                <w:iCs w:val="0"/>
                <w:sz w:val="28"/>
                <w:szCs w:val="28"/>
                <w:lang w:val="uk-UA"/>
              </w:rPr>
              <w:t xml:space="preserve">» на суму 117996,00 грн, які встановлено в селах </w:t>
            </w:r>
            <w:proofErr w:type="spellStart"/>
            <w:r>
              <w:rPr>
                <w:rStyle w:val="a6"/>
                <w:bCs/>
                <w:i w:val="0"/>
                <w:iCs w:val="0"/>
                <w:sz w:val="28"/>
                <w:szCs w:val="28"/>
                <w:lang w:val="uk-UA"/>
              </w:rPr>
              <w:t>Лосятин</w:t>
            </w:r>
            <w:proofErr w:type="spellEnd"/>
            <w:r>
              <w:rPr>
                <w:rStyle w:val="a6"/>
                <w:bCs/>
                <w:i w:val="0"/>
                <w:iCs w:val="0"/>
                <w:sz w:val="28"/>
                <w:szCs w:val="28"/>
                <w:lang w:val="uk-UA"/>
              </w:rPr>
              <w:t xml:space="preserve"> та </w:t>
            </w:r>
            <w:proofErr w:type="spellStart"/>
            <w:r>
              <w:rPr>
                <w:rStyle w:val="a6"/>
                <w:bCs/>
                <w:i w:val="0"/>
                <w:iCs w:val="0"/>
                <w:sz w:val="28"/>
                <w:szCs w:val="28"/>
                <w:lang w:val="uk-UA"/>
              </w:rPr>
              <w:t>Соколівка</w:t>
            </w:r>
            <w:proofErr w:type="spellEnd"/>
            <w:r>
              <w:rPr>
                <w:rStyle w:val="a6"/>
                <w:bCs/>
                <w:i w:val="0"/>
                <w:iCs w:val="0"/>
                <w:sz w:val="28"/>
                <w:szCs w:val="28"/>
                <w:lang w:val="uk-UA"/>
              </w:rPr>
              <w:t>.</w:t>
            </w:r>
          </w:p>
          <w:p w:rsidR="00A1134B" w:rsidRDefault="00A1134B">
            <w:pPr>
              <w:jc w:val="both"/>
              <w:rPr>
                <w:rStyle w:val="a6"/>
                <w:bCs/>
                <w:i w:val="0"/>
                <w:iCs w:val="0"/>
                <w:sz w:val="28"/>
                <w:szCs w:val="28"/>
                <w:lang w:val="uk-UA"/>
              </w:rPr>
            </w:pPr>
          </w:p>
          <w:p w:rsidR="00A1134B" w:rsidRDefault="00A1134B">
            <w:pPr>
              <w:jc w:val="center"/>
              <w:rPr>
                <w:rStyle w:val="a6"/>
                <w:b/>
                <w:i w:val="0"/>
                <w:iCs w:val="0"/>
                <w:sz w:val="28"/>
                <w:szCs w:val="28"/>
                <w:lang w:val="uk-UA"/>
              </w:rPr>
            </w:pPr>
            <w:r>
              <w:rPr>
                <w:rStyle w:val="a6"/>
                <w:b/>
                <w:i w:val="0"/>
                <w:iCs w:val="0"/>
                <w:sz w:val="28"/>
                <w:szCs w:val="28"/>
                <w:lang w:val="uk-UA"/>
              </w:rPr>
              <w:t>Забезпечення життєдіяльності громади</w:t>
            </w:r>
          </w:p>
          <w:p w:rsidR="00A1134B" w:rsidRDefault="00A1134B">
            <w:pPr>
              <w:jc w:val="both"/>
              <w:rPr>
                <w:rStyle w:val="a6"/>
                <w:bCs/>
                <w:i w:val="0"/>
                <w:iCs w:val="0"/>
                <w:lang w:val="uk-UA"/>
              </w:rPr>
            </w:pPr>
          </w:p>
          <w:p w:rsidR="00A1134B" w:rsidRDefault="00A1134B">
            <w:pPr>
              <w:jc w:val="both"/>
              <w:rPr>
                <w:rStyle w:val="a6"/>
                <w:bCs/>
                <w:i w:val="0"/>
                <w:iCs w:val="0"/>
                <w:sz w:val="28"/>
                <w:szCs w:val="28"/>
                <w:lang w:val="uk-UA"/>
              </w:rPr>
            </w:pPr>
            <w:r>
              <w:rPr>
                <w:rStyle w:val="a6"/>
                <w:bCs/>
                <w:i w:val="0"/>
                <w:iCs w:val="0"/>
                <w:sz w:val="28"/>
                <w:szCs w:val="28"/>
                <w:lang w:val="uk-UA"/>
              </w:rPr>
              <w:t xml:space="preserve">      З метою забезпечення життєдіяльності органу самоврядування та населених пунктів громади було проведено закупівлі електричної енергії, природного газу, розподілу електричної енергії та природного газу, обслуговування електричних та газових мереж.</w:t>
            </w:r>
          </w:p>
          <w:p w:rsidR="00A1134B" w:rsidRDefault="00A1134B">
            <w:pPr>
              <w:jc w:val="both"/>
              <w:rPr>
                <w:rStyle w:val="a6"/>
                <w:i w:val="0"/>
                <w:sz w:val="20"/>
                <w:szCs w:val="20"/>
              </w:rPr>
            </w:pPr>
            <w:r>
              <w:rPr>
                <w:rStyle w:val="a6"/>
                <w:bCs/>
                <w:i w:val="0"/>
                <w:iCs w:val="0"/>
                <w:sz w:val="28"/>
                <w:szCs w:val="28"/>
                <w:lang w:val="uk-UA"/>
              </w:rPr>
              <w:t xml:space="preserve">     Особлива увага була приділена підготовці та проведенню опалювального сезону 2023-2024 років. Підрядними організаціями проведено наступні роботи:</w:t>
            </w:r>
          </w:p>
        </w:tc>
      </w:tr>
      <w:tr w:rsidR="00A1134B" w:rsidTr="00A1134B">
        <w:trPr>
          <w:trHeight w:val="331"/>
        </w:trPr>
        <w:tc>
          <w:tcPr>
            <w:tcW w:w="10137" w:type="dxa"/>
            <w:gridSpan w:val="2"/>
            <w:tcBorders>
              <w:top w:val="nil"/>
              <w:left w:val="nil"/>
              <w:bottom w:val="single" w:sz="4" w:space="0" w:color="auto"/>
              <w:right w:val="single" w:sz="4" w:space="0" w:color="auto"/>
            </w:tcBorders>
          </w:tcPr>
          <w:p w:rsidR="00A1134B" w:rsidRDefault="00A1134B">
            <w:pPr>
              <w:jc w:val="center"/>
              <w:rPr>
                <w:rStyle w:val="a6"/>
                <w:b/>
                <w:i w:val="0"/>
                <w:sz w:val="20"/>
                <w:szCs w:val="20"/>
                <w:lang w:val="uk-UA"/>
              </w:rPr>
            </w:pP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w:t>
            </w:r>
            <w:proofErr w:type="spellStart"/>
            <w:r>
              <w:rPr>
                <w:color w:val="000000"/>
              </w:rPr>
              <w:t>підготовка</w:t>
            </w:r>
            <w:proofErr w:type="spellEnd"/>
            <w:r>
              <w:rPr>
                <w:color w:val="000000"/>
              </w:rPr>
              <w:t xml:space="preserve"> до </w:t>
            </w:r>
            <w:proofErr w:type="spellStart"/>
            <w:r>
              <w:rPr>
                <w:color w:val="000000"/>
              </w:rPr>
              <w:t>опалювального</w:t>
            </w:r>
            <w:proofErr w:type="spellEnd"/>
            <w:r>
              <w:rPr>
                <w:color w:val="000000"/>
              </w:rPr>
              <w:t xml:space="preserve"> сезону) в </w:t>
            </w:r>
            <w:proofErr w:type="spellStart"/>
            <w:r>
              <w:rPr>
                <w:color w:val="000000"/>
              </w:rPr>
              <w:t>Дослідницькій</w:t>
            </w:r>
            <w:proofErr w:type="spellEnd"/>
            <w:r>
              <w:rPr>
                <w:color w:val="000000"/>
              </w:rPr>
              <w:t xml:space="preserve"> </w:t>
            </w:r>
            <w:proofErr w:type="spellStart"/>
            <w:r>
              <w:rPr>
                <w:color w:val="000000"/>
              </w:rPr>
              <w:t>гімназії</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rPr>
            </w:pPr>
            <w:r>
              <w:rPr>
                <w:rStyle w:val="a6"/>
                <w:i w:val="0"/>
                <w:sz w:val="20"/>
                <w:szCs w:val="20"/>
                <w:lang w:val="uk-UA"/>
              </w:rPr>
              <w:t>17310</w:t>
            </w:r>
            <w:r>
              <w:rPr>
                <w:rStyle w:val="a6"/>
                <w:i w:val="0"/>
                <w:sz w:val="20"/>
                <w:szCs w:val="20"/>
              </w:rPr>
              <w:t>,00</w:t>
            </w:r>
          </w:p>
        </w:tc>
      </w:tr>
      <w:tr w:rsidR="00A1134B" w:rsidTr="00A1134B">
        <w:tc>
          <w:tcPr>
            <w:tcW w:w="8781" w:type="dxa"/>
            <w:tcBorders>
              <w:top w:val="single" w:sz="4" w:space="0" w:color="auto"/>
              <w:left w:val="single" w:sz="4" w:space="0" w:color="auto"/>
              <w:bottom w:val="single" w:sz="4" w:space="0" w:color="auto"/>
              <w:right w:val="single" w:sz="4" w:space="0" w:color="auto"/>
            </w:tcBorders>
            <w:vAlign w:val="center"/>
            <w:hideMark/>
          </w:tcPr>
          <w:p w:rsidR="00A1134B" w:rsidRDefault="00A1134B">
            <w:pPr>
              <w:jc w:val="both"/>
              <w:rPr>
                <w:rStyle w:val="a5"/>
                <w:i w:val="0"/>
              </w:rPr>
            </w:pPr>
            <w:proofErr w:type="spellStart"/>
            <w:r>
              <w:rPr>
                <w:color w:val="000000"/>
              </w:rPr>
              <w:t>Поточний</w:t>
            </w:r>
            <w:proofErr w:type="spellEnd"/>
            <w:r>
              <w:rPr>
                <w:color w:val="000000"/>
              </w:rPr>
              <w:t xml:space="preserve"> ремонт </w:t>
            </w:r>
            <w:proofErr w:type="spellStart"/>
            <w:r>
              <w:rPr>
                <w:color w:val="000000"/>
              </w:rPr>
              <w:t>системи</w:t>
            </w:r>
            <w:proofErr w:type="spellEnd"/>
            <w:r>
              <w:rPr>
                <w:color w:val="000000"/>
              </w:rPr>
              <w:t xml:space="preserve"> </w:t>
            </w:r>
            <w:proofErr w:type="spellStart"/>
            <w:r>
              <w:rPr>
                <w:color w:val="000000"/>
              </w:rPr>
              <w:t>опалення</w:t>
            </w:r>
            <w:proofErr w:type="spellEnd"/>
            <w:r>
              <w:rPr>
                <w:color w:val="000000"/>
              </w:rPr>
              <w:t xml:space="preserve"> в ОЗО "Г</w:t>
            </w:r>
            <w:r>
              <w:rPr>
                <w:color w:val="000000"/>
                <w:lang w:val="uk-UA"/>
              </w:rPr>
              <w:t>р</w:t>
            </w:r>
            <w:proofErr w:type="spellStart"/>
            <w:r>
              <w:rPr>
                <w:color w:val="000000"/>
              </w:rPr>
              <w:t>ебінківський</w:t>
            </w:r>
            <w:proofErr w:type="spellEnd"/>
            <w:r>
              <w:rPr>
                <w:color w:val="000000"/>
              </w:rPr>
              <w:t xml:space="preserve"> </w:t>
            </w:r>
            <w:proofErr w:type="spellStart"/>
            <w:r>
              <w:rPr>
                <w:color w:val="000000"/>
              </w:rPr>
              <w:t>ліцей</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56566,00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proofErr w:type="spellStart"/>
            <w:r>
              <w:rPr>
                <w:color w:val="000000"/>
              </w:rPr>
              <w:t>Поточний</w:t>
            </w:r>
            <w:proofErr w:type="spellEnd"/>
            <w:r>
              <w:rPr>
                <w:color w:val="000000"/>
              </w:rPr>
              <w:t xml:space="preserve"> ремонт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w:t>
            </w:r>
            <w:proofErr w:type="spellStart"/>
            <w:r>
              <w:rPr>
                <w:color w:val="000000"/>
              </w:rPr>
              <w:t>Саливінківській</w:t>
            </w:r>
            <w:proofErr w:type="spellEnd"/>
            <w:r>
              <w:rPr>
                <w:color w:val="000000"/>
              </w:rPr>
              <w:t xml:space="preserve"> </w:t>
            </w:r>
            <w:proofErr w:type="spellStart"/>
            <w:r>
              <w:rPr>
                <w:color w:val="000000"/>
              </w:rPr>
              <w:t>гімназії</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rPr>
                <w:rStyle w:val="a5"/>
                <w:i w:val="0"/>
                <w:sz w:val="20"/>
                <w:szCs w:val="20"/>
                <w:lang w:val="uk-UA"/>
              </w:rPr>
            </w:pPr>
            <w:r>
              <w:rPr>
                <w:rStyle w:val="a5"/>
                <w:i w:val="0"/>
                <w:sz w:val="20"/>
                <w:szCs w:val="20"/>
                <w:lang w:val="uk-UA"/>
              </w:rPr>
              <w:t>57752,00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proofErr w:type="spellStart"/>
            <w:r>
              <w:rPr>
                <w:color w:val="000000"/>
              </w:rPr>
              <w:t>Поточний</w:t>
            </w:r>
            <w:proofErr w:type="spellEnd"/>
            <w:r>
              <w:rPr>
                <w:color w:val="000000"/>
              </w:rPr>
              <w:t xml:space="preserve"> ремонт </w:t>
            </w:r>
            <w:proofErr w:type="spellStart"/>
            <w:r>
              <w:rPr>
                <w:color w:val="000000"/>
              </w:rPr>
              <w:t>системи</w:t>
            </w:r>
            <w:proofErr w:type="spellEnd"/>
            <w:r>
              <w:rPr>
                <w:color w:val="000000"/>
              </w:rPr>
              <w:t xml:space="preserve"> </w:t>
            </w:r>
            <w:proofErr w:type="spellStart"/>
            <w:r>
              <w:rPr>
                <w:color w:val="000000"/>
              </w:rPr>
              <w:t>опалення</w:t>
            </w:r>
            <w:proofErr w:type="spellEnd"/>
            <w:r>
              <w:rPr>
                <w:color w:val="000000"/>
              </w:rPr>
              <w:t xml:space="preserve"> в </w:t>
            </w:r>
            <w:proofErr w:type="spellStart"/>
            <w:r>
              <w:rPr>
                <w:color w:val="000000"/>
              </w:rPr>
              <w:t>Ксаверівській</w:t>
            </w:r>
            <w:proofErr w:type="spellEnd"/>
            <w:r>
              <w:rPr>
                <w:color w:val="000000"/>
              </w:rPr>
              <w:t xml:space="preserve"> </w:t>
            </w:r>
            <w:proofErr w:type="spellStart"/>
            <w:r>
              <w:rPr>
                <w:color w:val="000000"/>
              </w:rPr>
              <w:t>гімназії</w:t>
            </w:r>
            <w:proofErr w:type="spellEnd"/>
            <w:r>
              <w:rPr>
                <w:color w:val="000000"/>
              </w:rPr>
              <w:t> </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62820,00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w:t>
            </w:r>
            <w:proofErr w:type="spellStart"/>
            <w:r>
              <w:rPr>
                <w:color w:val="000000"/>
              </w:rPr>
              <w:t>Дослідницькій</w:t>
            </w:r>
            <w:proofErr w:type="spellEnd"/>
            <w:r>
              <w:rPr>
                <w:color w:val="000000"/>
              </w:rPr>
              <w:t xml:space="preserve"> </w:t>
            </w:r>
            <w:proofErr w:type="spellStart"/>
            <w:r>
              <w:rPr>
                <w:color w:val="000000"/>
              </w:rPr>
              <w:t>гімназії</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12422,00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w:t>
            </w:r>
            <w:proofErr w:type="spellStart"/>
            <w:r>
              <w:rPr>
                <w:color w:val="000000"/>
              </w:rPr>
              <w:t>Дослідницькій</w:t>
            </w:r>
            <w:proofErr w:type="spellEnd"/>
            <w:r>
              <w:rPr>
                <w:color w:val="000000"/>
              </w:rPr>
              <w:t xml:space="preserve"> </w:t>
            </w:r>
            <w:proofErr w:type="spellStart"/>
            <w:r>
              <w:rPr>
                <w:color w:val="000000"/>
              </w:rPr>
              <w:t>гімназії</w:t>
            </w:r>
            <w:proofErr w:type="spellEnd"/>
            <w:r>
              <w:rPr>
                <w:color w:val="000000"/>
              </w:rPr>
              <w:t> </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12466,00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w:t>
            </w:r>
            <w:proofErr w:type="spellStart"/>
            <w:r>
              <w:rPr>
                <w:color w:val="000000"/>
              </w:rPr>
              <w:t>підготовка</w:t>
            </w:r>
            <w:proofErr w:type="spellEnd"/>
            <w:r>
              <w:rPr>
                <w:color w:val="000000"/>
              </w:rPr>
              <w:t xml:space="preserve"> до </w:t>
            </w:r>
            <w:proofErr w:type="spellStart"/>
            <w:r>
              <w:rPr>
                <w:color w:val="000000"/>
              </w:rPr>
              <w:t>опалювадьного</w:t>
            </w:r>
            <w:proofErr w:type="spellEnd"/>
            <w:r>
              <w:rPr>
                <w:color w:val="000000"/>
              </w:rPr>
              <w:t xml:space="preserve"> сезону) в ЗДО (</w:t>
            </w:r>
            <w:proofErr w:type="spellStart"/>
            <w:r>
              <w:rPr>
                <w:color w:val="000000"/>
              </w:rPr>
              <w:t>ясла</w:t>
            </w:r>
            <w:proofErr w:type="spellEnd"/>
            <w:r>
              <w:rPr>
                <w:color w:val="000000"/>
              </w:rPr>
              <w:t>-садок) "</w:t>
            </w:r>
            <w:proofErr w:type="spellStart"/>
            <w:r>
              <w:rPr>
                <w:color w:val="000000"/>
              </w:rPr>
              <w:t>Казочка</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12422,00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ЗДО (</w:t>
            </w:r>
            <w:proofErr w:type="spellStart"/>
            <w:r>
              <w:rPr>
                <w:color w:val="000000"/>
              </w:rPr>
              <w:t>ясла</w:t>
            </w:r>
            <w:proofErr w:type="spellEnd"/>
            <w:r>
              <w:rPr>
                <w:color w:val="000000"/>
              </w:rPr>
              <w:t>-садок) "Сонечко"</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6204,00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ремонту і </w:t>
            </w:r>
            <w:proofErr w:type="spellStart"/>
            <w:r>
              <w:rPr>
                <w:color w:val="000000"/>
              </w:rPr>
              <w:t>технічного</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техніки</w:t>
            </w:r>
            <w:proofErr w:type="spellEnd"/>
            <w:r>
              <w:rPr>
                <w:color w:val="000000"/>
              </w:rPr>
              <w:t xml:space="preserve"> в КЗ ПО "ДШМ"</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6419,00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ремонту і </w:t>
            </w:r>
            <w:proofErr w:type="spellStart"/>
            <w:r>
              <w:rPr>
                <w:color w:val="000000"/>
              </w:rPr>
              <w:t>технічного</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техніки</w:t>
            </w:r>
            <w:proofErr w:type="spellEnd"/>
            <w:r>
              <w:rPr>
                <w:color w:val="000000"/>
              </w:rPr>
              <w:t xml:space="preserve"> КЗ ПО "ЦДЮТ"</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7418,00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ОЗО "</w:t>
            </w:r>
            <w:proofErr w:type="spellStart"/>
            <w:r>
              <w:rPr>
                <w:color w:val="000000"/>
              </w:rPr>
              <w:t>Гребінківський</w:t>
            </w:r>
            <w:proofErr w:type="spellEnd"/>
            <w:r>
              <w:rPr>
                <w:color w:val="000000"/>
              </w:rPr>
              <w:t xml:space="preserve"> </w:t>
            </w:r>
            <w:proofErr w:type="spellStart"/>
            <w:r>
              <w:rPr>
                <w:color w:val="000000"/>
              </w:rPr>
              <w:t>ліцей</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42839,00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в </w:t>
            </w:r>
            <w:proofErr w:type="spellStart"/>
            <w:r>
              <w:rPr>
                <w:color w:val="000000"/>
              </w:rPr>
              <w:t>Ксаверівській</w:t>
            </w:r>
            <w:proofErr w:type="spellEnd"/>
            <w:r>
              <w:rPr>
                <w:color w:val="000000"/>
              </w:rPr>
              <w:t xml:space="preserve"> </w:t>
            </w:r>
            <w:proofErr w:type="spellStart"/>
            <w:r>
              <w:rPr>
                <w:color w:val="000000"/>
              </w:rPr>
              <w:t>гімназії</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12635,00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w:t>
            </w:r>
            <w:proofErr w:type="spellStart"/>
            <w:r>
              <w:rPr>
                <w:color w:val="000000"/>
              </w:rPr>
              <w:t>технічного</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котелень</w:t>
            </w:r>
            <w:proofErr w:type="spellEnd"/>
            <w:r>
              <w:rPr>
                <w:color w:val="000000"/>
              </w:rPr>
              <w:t xml:space="preserve">, </w:t>
            </w:r>
            <w:proofErr w:type="spellStart"/>
            <w:r>
              <w:rPr>
                <w:color w:val="000000"/>
              </w:rPr>
              <w:t>внутрішніх</w:t>
            </w:r>
            <w:proofErr w:type="spellEnd"/>
            <w:r>
              <w:rPr>
                <w:color w:val="000000"/>
              </w:rPr>
              <w:t xml:space="preserve"> мереж </w:t>
            </w:r>
            <w:proofErr w:type="spellStart"/>
            <w:r>
              <w:rPr>
                <w:color w:val="000000"/>
              </w:rPr>
              <w:t>газопостачання</w:t>
            </w:r>
            <w:proofErr w:type="spellEnd"/>
            <w:r>
              <w:rPr>
                <w:color w:val="000000"/>
              </w:rPr>
              <w:t xml:space="preserve"> на </w:t>
            </w:r>
            <w:proofErr w:type="spellStart"/>
            <w:r>
              <w:rPr>
                <w:color w:val="000000"/>
              </w:rPr>
              <w:t>об'єктах</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96000,00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w:t>
            </w:r>
            <w:proofErr w:type="spellStart"/>
            <w:r>
              <w:rPr>
                <w:color w:val="000000"/>
              </w:rPr>
              <w:t>технічного</w:t>
            </w:r>
            <w:proofErr w:type="spellEnd"/>
            <w:r>
              <w:rPr>
                <w:color w:val="000000"/>
              </w:rPr>
              <w:t xml:space="preserve"> </w:t>
            </w:r>
            <w:proofErr w:type="spellStart"/>
            <w:r>
              <w:rPr>
                <w:color w:val="000000"/>
              </w:rPr>
              <w:t>обслуговування</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котелень</w:t>
            </w:r>
            <w:proofErr w:type="spellEnd"/>
            <w:r>
              <w:rPr>
                <w:color w:val="000000"/>
              </w:rPr>
              <w:t xml:space="preserve"> Опорного закладу </w:t>
            </w:r>
            <w:proofErr w:type="spellStart"/>
            <w:r>
              <w:rPr>
                <w:color w:val="000000"/>
              </w:rPr>
              <w:t>освіти</w:t>
            </w:r>
            <w:proofErr w:type="spellEnd"/>
            <w:r>
              <w:rPr>
                <w:color w:val="000000"/>
              </w:rPr>
              <w:t xml:space="preserve"> "</w:t>
            </w:r>
            <w:proofErr w:type="spellStart"/>
            <w:r>
              <w:rPr>
                <w:color w:val="000000"/>
              </w:rPr>
              <w:t>Гребінківський</w:t>
            </w:r>
            <w:proofErr w:type="spellEnd"/>
            <w:r>
              <w:rPr>
                <w:color w:val="000000"/>
              </w:rPr>
              <w:t xml:space="preserve"> </w:t>
            </w:r>
            <w:proofErr w:type="spellStart"/>
            <w:r>
              <w:rPr>
                <w:color w:val="000000"/>
              </w:rPr>
              <w:t>ліцей</w:t>
            </w:r>
            <w:proofErr w:type="spellEnd"/>
            <w:r>
              <w:rPr>
                <w:color w:val="000000"/>
              </w:rPr>
              <w:t xml:space="preserve">" та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Казочка</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45000,00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Закладу </w:t>
            </w:r>
            <w:proofErr w:type="spellStart"/>
            <w:r>
              <w:rPr>
                <w:color w:val="000000"/>
              </w:rPr>
              <w:t>дошкільної</w:t>
            </w:r>
            <w:proofErr w:type="spellEnd"/>
            <w:r>
              <w:rPr>
                <w:color w:val="000000"/>
              </w:rPr>
              <w:t xml:space="preserve"> </w:t>
            </w:r>
            <w:proofErr w:type="spellStart"/>
            <w:r>
              <w:rPr>
                <w:color w:val="000000"/>
              </w:rPr>
              <w:t>освіти</w:t>
            </w:r>
            <w:proofErr w:type="spellEnd"/>
            <w:r>
              <w:rPr>
                <w:color w:val="000000"/>
              </w:rPr>
              <w:t xml:space="preserve"> (</w:t>
            </w:r>
            <w:proofErr w:type="spellStart"/>
            <w:r>
              <w:rPr>
                <w:color w:val="000000"/>
              </w:rPr>
              <w:t>ясла</w:t>
            </w:r>
            <w:proofErr w:type="spellEnd"/>
            <w:r>
              <w:rPr>
                <w:color w:val="000000"/>
              </w:rPr>
              <w:t>-садок) "</w:t>
            </w:r>
            <w:proofErr w:type="spellStart"/>
            <w:r>
              <w:rPr>
                <w:color w:val="000000"/>
              </w:rPr>
              <w:t>Казочка</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12827,00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з поточного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Опорного закладу </w:t>
            </w:r>
            <w:proofErr w:type="spellStart"/>
            <w:r>
              <w:rPr>
                <w:color w:val="000000"/>
              </w:rPr>
              <w:t>освіти</w:t>
            </w:r>
            <w:proofErr w:type="spellEnd"/>
            <w:r>
              <w:rPr>
                <w:color w:val="000000"/>
              </w:rPr>
              <w:t xml:space="preserve"> "</w:t>
            </w:r>
            <w:proofErr w:type="spellStart"/>
            <w:r>
              <w:rPr>
                <w:color w:val="000000"/>
              </w:rPr>
              <w:t>Гребінківський</w:t>
            </w:r>
            <w:proofErr w:type="spellEnd"/>
            <w:r>
              <w:rPr>
                <w:color w:val="000000"/>
              </w:rPr>
              <w:t xml:space="preserve"> </w:t>
            </w:r>
            <w:proofErr w:type="spellStart"/>
            <w:r>
              <w:rPr>
                <w:color w:val="000000"/>
              </w:rPr>
              <w:t>ліцей</w:t>
            </w:r>
            <w:proofErr w:type="spellEnd"/>
            <w:r>
              <w:rPr>
                <w:color w:val="000000"/>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39504,00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proofErr w:type="spellStart"/>
            <w:r>
              <w:rPr>
                <w:color w:val="000000"/>
              </w:rPr>
              <w:t>Послуги</w:t>
            </w:r>
            <w:proofErr w:type="spellEnd"/>
            <w:r>
              <w:rPr>
                <w:color w:val="000000"/>
              </w:rPr>
              <w:t xml:space="preserve"> по поточному ремонту </w:t>
            </w:r>
            <w:proofErr w:type="spellStart"/>
            <w:r>
              <w:rPr>
                <w:color w:val="000000"/>
              </w:rPr>
              <w:t>обладнання</w:t>
            </w:r>
            <w:proofErr w:type="spellEnd"/>
            <w:r>
              <w:rPr>
                <w:color w:val="000000"/>
              </w:rPr>
              <w:t xml:space="preserve"> </w:t>
            </w:r>
            <w:proofErr w:type="spellStart"/>
            <w:r>
              <w:rPr>
                <w:color w:val="000000"/>
              </w:rPr>
              <w:t>котельні</w:t>
            </w:r>
            <w:proofErr w:type="spellEnd"/>
            <w:r>
              <w:rPr>
                <w:color w:val="000000"/>
              </w:rPr>
              <w:t xml:space="preserve"> </w:t>
            </w:r>
            <w:proofErr w:type="spellStart"/>
            <w:r>
              <w:rPr>
                <w:color w:val="000000"/>
              </w:rPr>
              <w:t>Ксаверівській</w:t>
            </w:r>
            <w:proofErr w:type="spellEnd"/>
            <w:r>
              <w:rPr>
                <w:color w:val="000000"/>
              </w:rPr>
              <w:t xml:space="preserve"> </w:t>
            </w:r>
            <w:proofErr w:type="spellStart"/>
            <w:r>
              <w:rPr>
                <w:color w:val="000000"/>
              </w:rPr>
              <w:t>гімназії</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13248,00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r>
              <w:rPr>
                <w:color w:val="000000"/>
                <w:lang w:val="uk-UA"/>
              </w:rPr>
              <w:lastRenderedPageBreak/>
              <w:t xml:space="preserve">Послуги з ремонту системи опалення в </w:t>
            </w:r>
            <w:proofErr w:type="spellStart"/>
            <w:r>
              <w:rPr>
                <w:color w:val="000000"/>
                <w:lang w:val="uk-UA"/>
              </w:rPr>
              <w:t>Ксаверівській</w:t>
            </w:r>
            <w:proofErr w:type="spellEnd"/>
            <w:r>
              <w:rPr>
                <w:color w:val="000000"/>
                <w:lang w:val="uk-UA"/>
              </w:rPr>
              <w:t xml:space="preserve"> гімназії</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rPr>
            </w:pPr>
            <w:r>
              <w:rPr>
                <w:rStyle w:val="a6"/>
                <w:i w:val="0"/>
                <w:sz w:val="20"/>
                <w:szCs w:val="20"/>
                <w:lang w:val="uk-UA"/>
              </w:rPr>
              <w:t>64292,00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color w:val="000000"/>
              </w:rPr>
            </w:pPr>
            <w:r>
              <w:rPr>
                <w:color w:val="000000"/>
                <w:lang w:val="uk-UA"/>
              </w:rPr>
              <w:t>Послуги з поточного ремонту обладнання котельні КНП «</w:t>
            </w:r>
            <w:proofErr w:type="spellStart"/>
            <w:r>
              <w:rPr>
                <w:color w:val="000000"/>
                <w:lang w:val="uk-UA"/>
              </w:rPr>
              <w:t>Гребінківська</w:t>
            </w:r>
            <w:proofErr w:type="spellEnd"/>
            <w:r>
              <w:rPr>
                <w:color w:val="000000"/>
                <w:lang w:val="uk-UA"/>
              </w:rPr>
              <w:t xml:space="preserve"> центральна лікарня»</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rPr>
            </w:pPr>
            <w:r>
              <w:rPr>
                <w:rStyle w:val="a6"/>
                <w:i w:val="0"/>
                <w:sz w:val="20"/>
                <w:szCs w:val="20"/>
                <w:lang w:val="uk-UA"/>
              </w:rPr>
              <w:t>156629,00</w:t>
            </w:r>
          </w:p>
        </w:tc>
      </w:tr>
    </w:tbl>
    <w:p w:rsidR="00A1134B" w:rsidRDefault="00A1134B" w:rsidP="00A1134B">
      <w:pPr>
        <w:jc w:val="both"/>
        <w:rPr>
          <w:sz w:val="28"/>
          <w:szCs w:val="28"/>
          <w:lang w:val="uk-UA"/>
        </w:rPr>
      </w:pPr>
      <w:r>
        <w:rPr>
          <w:sz w:val="28"/>
          <w:szCs w:val="28"/>
          <w:lang w:val="uk-UA"/>
        </w:rPr>
        <w:t>З найбільшими проблемами довелося зіткнутися по модульній котельні КНП «</w:t>
      </w:r>
      <w:proofErr w:type="spellStart"/>
      <w:r>
        <w:rPr>
          <w:sz w:val="28"/>
          <w:szCs w:val="28"/>
          <w:lang w:val="uk-UA"/>
        </w:rPr>
        <w:t>Гребінківська</w:t>
      </w:r>
      <w:proofErr w:type="spellEnd"/>
      <w:r>
        <w:rPr>
          <w:sz w:val="28"/>
          <w:szCs w:val="28"/>
          <w:lang w:val="uk-UA"/>
        </w:rPr>
        <w:t xml:space="preserve"> центральна лікарня». Проблема була викликана тим, що довелося запускати цей об</w:t>
      </w:r>
      <w:r>
        <w:rPr>
          <w:rFonts w:ascii="Arial" w:hAnsi="Arial" w:cs="Arial"/>
          <w:sz w:val="28"/>
          <w:szCs w:val="28"/>
          <w:lang w:val="uk-UA"/>
        </w:rPr>
        <w:t>'</w:t>
      </w:r>
      <w:r>
        <w:rPr>
          <w:sz w:val="28"/>
          <w:szCs w:val="28"/>
          <w:lang w:val="uk-UA"/>
        </w:rPr>
        <w:t xml:space="preserve">єкт як новий – починаючи з </w:t>
      </w:r>
      <w:proofErr w:type="spellStart"/>
      <w:r>
        <w:rPr>
          <w:sz w:val="28"/>
          <w:szCs w:val="28"/>
          <w:lang w:val="uk-UA"/>
        </w:rPr>
        <w:t>проєкту</w:t>
      </w:r>
      <w:proofErr w:type="spellEnd"/>
      <w:r>
        <w:rPr>
          <w:sz w:val="28"/>
          <w:szCs w:val="28"/>
          <w:lang w:val="uk-UA"/>
        </w:rPr>
        <w:t xml:space="preserve"> до введення в експлуатацію. Тільки під час </w:t>
      </w:r>
      <w:proofErr w:type="spellStart"/>
      <w:r>
        <w:rPr>
          <w:sz w:val="28"/>
          <w:szCs w:val="28"/>
          <w:lang w:val="uk-UA"/>
        </w:rPr>
        <w:t>проєктування</w:t>
      </w:r>
      <w:proofErr w:type="spellEnd"/>
      <w:r>
        <w:rPr>
          <w:sz w:val="28"/>
          <w:szCs w:val="28"/>
          <w:lang w:val="uk-UA"/>
        </w:rPr>
        <w:t xml:space="preserve"> чотири рази мінялися технічні умови, через що затягнулося виконання робіт по відновленню газопостачання. На даний час котельна прийнята в експлуатацію, заключено </w:t>
      </w:r>
      <w:proofErr w:type="spellStart"/>
      <w:r>
        <w:rPr>
          <w:sz w:val="28"/>
          <w:szCs w:val="28"/>
          <w:lang w:val="uk-UA"/>
        </w:rPr>
        <w:t>договора</w:t>
      </w:r>
      <w:proofErr w:type="spellEnd"/>
      <w:r>
        <w:rPr>
          <w:sz w:val="28"/>
          <w:szCs w:val="28"/>
          <w:lang w:val="uk-UA"/>
        </w:rPr>
        <w:t xml:space="preserve"> на постачання та розподіл природного газу, технічне обслуговування газових мереж.</w:t>
      </w:r>
    </w:p>
    <w:p w:rsidR="00A1134B" w:rsidRDefault="00A1134B" w:rsidP="00A1134B">
      <w:pPr>
        <w:jc w:val="both"/>
        <w:rPr>
          <w:sz w:val="28"/>
          <w:szCs w:val="28"/>
          <w:lang w:val="uk-UA"/>
        </w:rPr>
      </w:pPr>
      <w:r>
        <w:rPr>
          <w:sz w:val="28"/>
          <w:szCs w:val="28"/>
          <w:lang w:val="uk-UA"/>
        </w:rPr>
        <w:t xml:space="preserve">З метою забезпечення роботи лікарняних закладів в умовах </w:t>
      </w:r>
      <w:proofErr w:type="spellStart"/>
      <w:r>
        <w:rPr>
          <w:sz w:val="28"/>
          <w:szCs w:val="28"/>
          <w:lang w:val="uk-UA"/>
        </w:rPr>
        <w:t>блекауту</w:t>
      </w:r>
      <w:proofErr w:type="spellEnd"/>
      <w:r>
        <w:rPr>
          <w:sz w:val="28"/>
          <w:szCs w:val="28"/>
          <w:lang w:val="uk-UA"/>
        </w:rPr>
        <w:t xml:space="preserve"> було виконано наступні роботи:</w:t>
      </w:r>
    </w:p>
    <w:p w:rsidR="00A1134B" w:rsidRDefault="00A1134B" w:rsidP="00A1134B">
      <w:pPr>
        <w:jc w:val="both"/>
        <w:rPr>
          <w:sz w:val="28"/>
          <w:szCs w:val="28"/>
          <w:lang w:val="uk-UA"/>
        </w:rPr>
      </w:pPr>
      <w:r>
        <w:rPr>
          <w:sz w:val="28"/>
          <w:szCs w:val="28"/>
          <w:lang w:val="uk-UA"/>
        </w:rPr>
        <w:t>-облаштування майданчика для тимчасового підключення дизельного генератора до електричних мереж КНП «</w:t>
      </w:r>
      <w:proofErr w:type="spellStart"/>
      <w:r>
        <w:rPr>
          <w:sz w:val="28"/>
          <w:szCs w:val="28"/>
          <w:lang w:val="uk-UA"/>
        </w:rPr>
        <w:t>Гребінківська</w:t>
      </w:r>
      <w:proofErr w:type="spellEnd"/>
      <w:r>
        <w:rPr>
          <w:sz w:val="28"/>
          <w:szCs w:val="28"/>
          <w:lang w:val="uk-UA"/>
        </w:rPr>
        <w:t xml:space="preserve"> центральна лікарня» по проспекту Науки, 54 в смт Гребінки на суму 463522,90 грн.;</w:t>
      </w:r>
    </w:p>
    <w:p w:rsidR="00A1134B" w:rsidRDefault="00A1134B" w:rsidP="00A1134B">
      <w:pPr>
        <w:jc w:val="both"/>
        <w:rPr>
          <w:sz w:val="28"/>
          <w:szCs w:val="28"/>
          <w:lang w:val="uk-UA"/>
        </w:rPr>
      </w:pPr>
      <w:r>
        <w:rPr>
          <w:sz w:val="28"/>
          <w:szCs w:val="28"/>
          <w:lang w:val="uk-UA"/>
        </w:rPr>
        <w:t>-облаштування майданчика для тимчасового підключення дизельного генератора до електричних мереж КНП «</w:t>
      </w:r>
      <w:proofErr w:type="spellStart"/>
      <w:r>
        <w:rPr>
          <w:sz w:val="28"/>
          <w:szCs w:val="28"/>
          <w:lang w:val="uk-UA"/>
        </w:rPr>
        <w:t>Гребінківська</w:t>
      </w:r>
      <w:proofErr w:type="spellEnd"/>
      <w:r>
        <w:rPr>
          <w:sz w:val="28"/>
          <w:szCs w:val="28"/>
          <w:lang w:val="uk-UA"/>
        </w:rPr>
        <w:t xml:space="preserve"> центральна лікарня» по вулиці Мічуріна, 50 в селі </w:t>
      </w:r>
      <w:proofErr w:type="spellStart"/>
      <w:r>
        <w:rPr>
          <w:sz w:val="28"/>
          <w:szCs w:val="28"/>
          <w:lang w:val="uk-UA"/>
        </w:rPr>
        <w:t>Лосятин</w:t>
      </w:r>
      <w:proofErr w:type="spellEnd"/>
      <w:r>
        <w:rPr>
          <w:sz w:val="28"/>
          <w:szCs w:val="28"/>
          <w:lang w:val="uk-UA"/>
        </w:rPr>
        <w:t xml:space="preserve"> на суму 398175,19 грн.</w:t>
      </w:r>
    </w:p>
    <w:p w:rsidR="00A1134B" w:rsidRDefault="00A1134B" w:rsidP="00A1134B">
      <w:pPr>
        <w:jc w:val="center"/>
        <w:rPr>
          <w:b/>
          <w:bCs/>
          <w:sz w:val="28"/>
          <w:szCs w:val="28"/>
          <w:lang w:val="uk-UA"/>
        </w:rPr>
      </w:pPr>
    </w:p>
    <w:p w:rsidR="00A1134B" w:rsidRDefault="00A1134B" w:rsidP="00A1134B">
      <w:pPr>
        <w:jc w:val="center"/>
        <w:rPr>
          <w:b/>
          <w:bCs/>
          <w:sz w:val="28"/>
          <w:szCs w:val="28"/>
          <w:lang w:val="uk-UA"/>
        </w:rPr>
      </w:pPr>
      <w:proofErr w:type="spellStart"/>
      <w:r>
        <w:rPr>
          <w:b/>
          <w:bCs/>
          <w:sz w:val="28"/>
          <w:szCs w:val="28"/>
          <w:lang w:val="uk-UA"/>
        </w:rPr>
        <w:t>Проєктні</w:t>
      </w:r>
      <w:proofErr w:type="spellEnd"/>
      <w:r>
        <w:rPr>
          <w:b/>
          <w:bCs/>
          <w:sz w:val="28"/>
          <w:szCs w:val="28"/>
          <w:lang w:val="uk-UA"/>
        </w:rPr>
        <w:t xml:space="preserve"> роботи</w:t>
      </w:r>
    </w:p>
    <w:p w:rsidR="00A1134B" w:rsidRDefault="00A1134B" w:rsidP="00A1134B">
      <w:pPr>
        <w:jc w:val="both"/>
        <w:rPr>
          <w:sz w:val="28"/>
          <w:szCs w:val="28"/>
          <w:lang w:val="uk-UA"/>
        </w:rPr>
      </w:pPr>
      <w:r>
        <w:rPr>
          <w:sz w:val="28"/>
          <w:szCs w:val="28"/>
          <w:lang w:val="uk-UA"/>
        </w:rPr>
        <w:t xml:space="preserve"> На протязі 2023 року було виконано наступні роботи по виготовленню </w:t>
      </w:r>
      <w:proofErr w:type="spellStart"/>
      <w:r>
        <w:rPr>
          <w:sz w:val="28"/>
          <w:szCs w:val="28"/>
          <w:lang w:val="uk-UA"/>
        </w:rPr>
        <w:t>проєктно</w:t>
      </w:r>
      <w:proofErr w:type="spellEnd"/>
      <w:r>
        <w:rPr>
          <w:sz w:val="28"/>
          <w:szCs w:val="28"/>
          <w:lang w:val="uk-UA"/>
        </w:rPr>
        <w:t>-кошторисних документацій: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6"/>
        <w:gridCol w:w="1324"/>
      </w:tblGrid>
      <w:tr w:rsidR="00A1134B" w:rsidTr="00A1134B">
        <w:trPr>
          <w:trHeight w:val="331"/>
        </w:trPr>
        <w:tc>
          <w:tcPr>
            <w:tcW w:w="10137" w:type="dxa"/>
            <w:gridSpan w:val="2"/>
            <w:tcBorders>
              <w:top w:val="nil"/>
              <w:left w:val="nil"/>
              <w:bottom w:val="single" w:sz="4" w:space="0" w:color="auto"/>
              <w:right w:val="single" w:sz="4" w:space="0" w:color="auto"/>
            </w:tcBorders>
          </w:tcPr>
          <w:p w:rsidR="00A1134B" w:rsidRDefault="00A1134B">
            <w:pPr>
              <w:jc w:val="center"/>
              <w:rPr>
                <w:rStyle w:val="a6"/>
                <w:b/>
                <w:i w:val="0"/>
                <w:sz w:val="20"/>
                <w:szCs w:val="20"/>
              </w:rPr>
            </w:pP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b/>
                <w:bCs/>
                <w:i w:val="0"/>
                <w:lang w:val="uk-UA"/>
              </w:rPr>
            </w:pPr>
            <w:r>
              <w:rPr>
                <w:rStyle w:val="a6"/>
                <w:b/>
                <w:bCs/>
                <w:i w:val="0"/>
                <w:lang w:val="uk-UA"/>
              </w:rPr>
              <w:t>Назва об</w:t>
            </w:r>
            <w:r>
              <w:rPr>
                <w:rStyle w:val="a6"/>
                <w:rFonts w:ascii="Arial" w:hAnsi="Arial" w:cs="Arial"/>
                <w:b/>
                <w:bCs/>
                <w:i w:val="0"/>
                <w:lang w:val="uk-UA"/>
              </w:rPr>
              <w:t>'</w:t>
            </w:r>
            <w:r>
              <w:rPr>
                <w:rStyle w:val="a6"/>
                <w:b/>
                <w:bCs/>
                <w:i w:val="0"/>
                <w:lang w:val="uk-UA"/>
              </w:rPr>
              <w:t>єкту</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b/>
                <w:bCs/>
                <w:i w:val="0"/>
                <w:sz w:val="20"/>
                <w:szCs w:val="20"/>
                <w:lang w:val="uk-UA"/>
              </w:rPr>
            </w:pPr>
            <w:r>
              <w:rPr>
                <w:rStyle w:val="a6"/>
                <w:b/>
                <w:bCs/>
                <w:i w:val="0"/>
                <w:sz w:val="20"/>
                <w:szCs w:val="20"/>
                <w:lang w:val="uk-UA"/>
              </w:rPr>
              <w:t>Вартість, грн.</w:t>
            </w:r>
          </w:p>
        </w:tc>
      </w:tr>
      <w:tr w:rsidR="00A1134B" w:rsidTr="00A1134B">
        <w:tc>
          <w:tcPr>
            <w:tcW w:w="8781" w:type="dxa"/>
            <w:tcBorders>
              <w:top w:val="single" w:sz="4" w:space="0" w:color="auto"/>
              <w:left w:val="single" w:sz="4" w:space="0" w:color="auto"/>
              <w:bottom w:val="single" w:sz="4" w:space="0" w:color="auto"/>
              <w:right w:val="single" w:sz="4" w:space="0" w:color="auto"/>
            </w:tcBorders>
            <w:vAlign w:val="center"/>
            <w:hideMark/>
          </w:tcPr>
          <w:p w:rsidR="00A1134B" w:rsidRDefault="00A1134B">
            <w:pPr>
              <w:jc w:val="both"/>
              <w:rPr>
                <w:rStyle w:val="a5"/>
                <w:i w:val="0"/>
              </w:rPr>
            </w:pPr>
            <w:r>
              <w:rPr>
                <w:rStyle w:val="a6"/>
                <w:i w:val="0"/>
                <w:lang w:val="uk-UA"/>
              </w:rPr>
              <w:t xml:space="preserve">Капітальний ремонт вхідної групи з дообладнанням засобами для безперешкодного доступу осіб з інвалідністю та інших </w:t>
            </w:r>
            <w:proofErr w:type="spellStart"/>
            <w:r>
              <w:rPr>
                <w:rStyle w:val="a6"/>
                <w:i w:val="0"/>
                <w:lang w:val="uk-UA"/>
              </w:rPr>
              <w:t>маломобільних</w:t>
            </w:r>
            <w:proofErr w:type="spellEnd"/>
            <w:r>
              <w:rPr>
                <w:rStyle w:val="a6"/>
                <w:i w:val="0"/>
                <w:lang w:val="uk-UA"/>
              </w:rPr>
              <w:t xml:space="preserve"> груп населення Опорного закладу освіти «</w:t>
            </w:r>
            <w:proofErr w:type="spellStart"/>
            <w:r>
              <w:rPr>
                <w:rStyle w:val="a6"/>
                <w:i w:val="0"/>
                <w:lang w:val="uk-UA"/>
              </w:rPr>
              <w:t>Гребінківський</w:t>
            </w:r>
            <w:proofErr w:type="spellEnd"/>
            <w:r>
              <w:rPr>
                <w:rStyle w:val="a6"/>
                <w:i w:val="0"/>
                <w:lang w:val="uk-UA"/>
              </w:rPr>
              <w:t xml:space="preserve"> ліцей» по проспекту Науки, 23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95130,71</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 xml:space="preserve">Капітальний ремонт та облаштування найпростішого </w:t>
            </w:r>
            <w:proofErr w:type="spellStart"/>
            <w:r>
              <w:rPr>
                <w:rStyle w:val="a5"/>
                <w:i w:val="0"/>
                <w:lang w:val="uk-UA"/>
              </w:rPr>
              <w:t>уриття</w:t>
            </w:r>
            <w:proofErr w:type="spellEnd"/>
            <w:r>
              <w:rPr>
                <w:rStyle w:val="a5"/>
                <w:i w:val="0"/>
                <w:lang w:val="uk-UA"/>
              </w:rPr>
              <w:t xml:space="preserve"> підвального приміщення </w:t>
            </w:r>
            <w:r>
              <w:rPr>
                <w:rStyle w:val="a6"/>
                <w:i w:val="0"/>
                <w:lang w:val="uk-UA"/>
              </w:rPr>
              <w:t>Опорного закладу освіти «</w:t>
            </w:r>
            <w:proofErr w:type="spellStart"/>
            <w:r>
              <w:rPr>
                <w:rStyle w:val="a6"/>
                <w:i w:val="0"/>
                <w:lang w:val="uk-UA"/>
              </w:rPr>
              <w:t>Гребінківський</w:t>
            </w:r>
            <w:proofErr w:type="spellEnd"/>
            <w:r>
              <w:rPr>
                <w:rStyle w:val="a6"/>
                <w:i w:val="0"/>
                <w:lang w:val="uk-UA"/>
              </w:rPr>
              <w:t xml:space="preserve"> ліцей» по проспекту Науки, 23 в смт Гребінки</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rPr>
                <w:rStyle w:val="a5"/>
                <w:i w:val="0"/>
                <w:sz w:val="20"/>
                <w:szCs w:val="20"/>
                <w:lang w:val="uk-UA"/>
              </w:rPr>
            </w:pPr>
            <w:r>
              <w:rPr>
                <w:rStyle w:val="a5"/>
                <w:i w:val="0"/>
                <w:sz w:val="20"/>
                <w:szCs w:val="20"/>
                <w:lang w:val="uk-UA"/>
              </w:rPr>
              <w:t>219779,22</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6"/>
                <w:i w:val="0"/>
                <w:lang w:val="uk-UA"/>
              </w:rPr>
              <w:t xml:space="preserve">Капітальний ремонт вхідної групи з дообладнанням засобами для безперешкодного доступу осіб з інвалідністю та інших </w:t>
            </w:r>
            <w:proofErr w:type="spellStart"/>
            <w:r>
              <w:rPr>
                <w:rStyle w:val="a6"/>
                <w:i w:val="0"/>
                <w:lang w:val="uk-UA"/>
              </w:rPr>
              <w:t>маломобільних</w:t>
            </w:r>
            <w:proofErr w:type="spellEnd"/>
            <w:r>
              <w:rPr>
                <w:rStyle w:val="a6"/>
                <w:i w:val="0"/>
                <w:lang w:val="uk-UA"/>
              </w:rPr>
              <w:t xml:space="preserve"> груп населення Опорного закладу освіти «</w:t>
            </w:r>
            <w:proofErr w:type="spellStart"/>
            <w:r>
              <w:rPr>
                <w:rStyle w:val="a6"/>
                <w:i w:val="0"/>
                <w:lang w:val="uk-UA"/>
              </w:rPr>
              <w:t>Гребінківський</w:t>
            </w:r>
            <w:proofErr w:type="spellEnd"/>
            <w:r>
              <w:rPr>
                <w:rStyle w:val="a6"/>
                <w:i w:val="0"/>
                <w:lang w:val="uk-UA"/>
              </w:rPr>
              <w:t xml:space="preserve"> ліцей» по проспекту Науки, 23 в смт Гребінки. Коригування</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77115,51</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 xml:space="preserve">Робочий </w:t>
            </w:r>
            <w:proofErr w:type="spellStart"/>
            <w:r>
              <w:rPr>
                <w:rStyle w:val="a5"/>
                <w:i w:val="0"/>
                <w:lang w:val="uk-UA"/>
              </w:rPr>
              <w:t>проєкт</w:t>
            </w:r>
            <w:proofErr w:type="spellEnd"/>
            <w:r>
              <w:rPr>
                <w:rStyle w:val="a5"/>
                <w:i w:val="0"/>
                <w:lang w:val="uk-UA"/>
              </w:rPr>
              <w:t xml:space="preserve"> по об'єкту: «Поточний ремонт для усунення аварійного стану покрівлі приміщення Будинку культури по вул. Молодіжна, 17 в селі </w:t>
            </w:r>
            <w:proofErr w:type="spellStart"/>
            <w:r>
              <w:rPr>
                <w:rStyle w:val="a5"/>
                <w:i w:val="0"/>
                <w:lang w:val="uk-UA"/>
              </w:rPr>
              <w:t>Соколівка</w:t>
            </w:r>
            <w:proofErr w:type="spellEnd"/>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49990,25</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Приєднання до газорозподільної системи модульної газової котельні КНП «</w:t>
            </w:r>
            <w:proofErr w:type="spellStart"/>
            <w:r>
              <w:rPr>
                <w:rStyle w:val="a5"/>
                <w:i w:val="0"/>
                <w:lang w:val="uk-UA"/>
              </w:rPr>
              <w:t>Гребінківська</w:t>
            </w:r>
            <w:proofErr w:type="spellEnd"/>
            <w:r>
              <w:rPr>
                <w:rStyle w:val="a5"/>
                <w:i w:val="0"/>
                <w:lang w:val="uk-UA"/>
              </w:rPr>
              <w:t xml:space="preserve"> центральна лікарня»</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65000,00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Поточний ремонт для усунення аварійного стану покрівлі ліфтової шахти приміщення КНП «</w:t>
            </w:r>
            <w:proofErr w:type="spellStart"/>
            <w:r>
              <w:rPr>
                <w:rStyle w:val="a5"/>
                <w:i w:val="0"/>
                <w:lang w:val="uk-UA"/>
              </w:rPr>
              <w:t>Гребінківська</w:t>
            </w:r>
            <w:proofErr w:type="spellEnd"/>
            <w:r>
              <w:rPr>
                <w:rStyle w:val="a5"/>
                <w:i w:val="0"/>
                <w:lang w:val="uk-UA"/>
              </w:rPr>
              <w:t xml:space="preserve"> центральна лікарня»</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50000,00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r>
              <w:rPr>
                <w:rStyle w:val="a6"/>
                <w:i w:val="0"/>
                <w:lang w:val="uk-UA"/>
              </w:rPr>
              <w:t>Капітальний ремонт будівель та благоустрою території комунального закладу позашкільної освіти Гребінківської селищної ради Білоцерківського району Київської області»</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464000,00</w:t>
            </w:r>
          </w:p>
        </w:tc>
      </w:tr>
    </w:tbl>
    <w:p w:rsidR="00A1134B" w:rsidRDefault="00A1134B" w:rsidP="00A1134B">
      <w:pPr>
        <w:jc w:val="both"/>
        <w:rPr>
          <w:sz w:val="28"/>
          <w:szCs w:val="28"/>
          <w:lang w:val="uk-UA"/>
        </w:rPr>
      </w:pPr>
    </w:p>
    <w:p w:rsidR="00A1134B" w:rsidRDefault="00A1134B" w:rsidP="00A1134B">
      <w:pPr>
        <w:jc w:val="both"/>
        <w:rPr>
          <w:sz w:val="28"/>
          <w:szCs w:val="28"/>
          <w:lang w:val="uk-UA"/>
        </w:rPr>
      </w:pPr>
      <w:r>
        <w:rPr>
          <w:sz w:val="28"/>
          <w:szCs w:val="28"/>
          <w:lang w:val="uk-UA"/>
        </w:rPr>
        <w:lastRenderedPageBreak/>
        <w:t>На протязі 2023 року було закуплено наступні матеріали і обладнання:</w:t>
      </w:r>
    </w:p>
    <w:p w:rsidR="00A1134B" w:rsidRDefault="00A1134B" w:rsidP="00A1134B">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1"/>
        <w:gridCol w:w="1324"/>
      </w:tblGrid>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b/>
                <w:bCs/>
                <w:i w:val="0"/>
              </w:rPr>
            </w:pPr>
            <w:r>
              <w:rPr>
                <w:rStyle w:val="a6"/>
                <w:b/>
                <w:bCs/>
                <w:i w:val="0"/>
                <w:lang w:val="uk-UA"/>
              </w:rPr>
              <w:t xml:space="preserve">Назва </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b/>
                <w:bCs/>
                <w:i w:val="0"/>
                <w:sz w:val="20"/>
                <w:szCs w:val="20"/>
                <w:lang w:val="uk-UA"/>
              </w:rPr>
            </w:pPr>
            <w:r>
              <w:rPr>
                <w:rStyle w:val="a6"/>
                <w:b/>
                <w:bCs/>
                <w:i w:val="0"/>
                <w:sz w:val="20"/>
                <w:szCs w:val="20"/>
                <w:lang w:val="uk-UA"/>
              </w:rPr>
              <w:t>Вартість, грн.</w:t>
            </w:r>
          </w:p>
        </w:tc>
      </w:tr>
      <w:tr w:rsidR="00A1134B" w:rsidTr="00A1134B">
        <w:tc>
          <w:tcPr>
            <w:tcW w:w="8781" w:type="dxa"/>
            <w:tcBorders>
              <w:top w:val="single" w:sz="4" w:space="0" w:color="auto"/>
              <w:left w:val="single" w:sz="4" w:space="0" w:color="auto"/>
              <w:bottom w:val="single" w:sz="4" w:space="0" w:color="auto"/>
              <w:right w:val="single" w:sz="4" w:space="0" w:color="auto"/>
            </w:tcBorders>
            <w:vAlign w:val="center"/>
            <w:hideMark/>
          </w:tcPr>
          <w:p w:rsidR="00A1134B" w:rsidRDefault="00A1134B">
            <w:pPr>
              <w:jc w:val="both"/>
              <w:rPr>
                <w:rStyle w:val="a5"/>
                <w:i w:val="0"/>
              </w:rPr>
            </w:pPr>
            <w:r>
              <w:rPr>
                <w:rStyle w:val="a5"/>
                <w:i w:val="0"/>
                <w:lang w:val="uk-UA"/>
              </w:rPr>
              <w:t>Придбання генераторів</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137000,00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r>
              <w:rPr>
                <w:rStyle w:val="a5"/>
                <w:i w:val="0"/>
                <w:lang w:val="uk-UA"/>
              </w:rPr>
              <w:t xml:space="preserve">Придбання зарядних станцій </w:t>
            </w:r>
            <w:proofErr w:type="spellStart"/>
            <w:r>
              <w:rPr>
                <w:rStyle w:val="a5"/>
                <w:i w:val="0"/>
                <w:lang w:val="en-US"/>
              </w:rPr>
              <w:t>EkoFlow</w:t>
            </w:r>
            <w:proofErr w:type="spellEnd"/>
            <w:r w:rsidRPr="00A1134B">
              <w:rPr>
                <w:rStyle w:val="a5"/>
                <w:i w:val="0"/>
              </w:rPr>
              <w:t xml:space="preserve"> </w:t>
            </w:r>
            <w:r>
              <w:rPr>
                <w:rStyle w:val="a5"/>
                <w:i w:val="0"/>
                <w:lang w:val="en-US"/>
              </w:rPr>
              <w:t>Delta</w:t>
            </w:r>
            <w:r>
              <w:rPr>
                <w:rStyle w:val="a5"/>
                <w:i w:val="0"/>
              </w:rPr>
              <w:t xml:space="preserve"> 2</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rPr>
                <w:rStyle w:val="a5"/>
                <w:i w:val="0"/>
                <w:sz w:val="20"/>
                <w:szCs w:val="20"/>
                <w:lang w:val="uk-UA"/>
              </w:rPr>
            </w:pPr>
            <w:r>
              <w:rPr>
                <w:rStyle w:val="a5"/>
                <w:i w:val="0"/>
                <w:sz w:val="20"/>
                <w:szCs w:val="20"/>
                <w:lang w:val="en-US"/>
              </w:rPr>
              <w:t>159000</w:t>
            </w:r>
            <w:r>
              <w:rPr>
                <w:rStyle w:val="a5"/>
                <w:i w:val="0"/>
                <w:sz w:val="20"/>
                <w:szCs w:val="20"/>
                <w:lang w:val="uk-UA"/>
              </w:rPr>
              <w:t>,00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rPr>
            </w:pPr>
            <w:r>
              <w:rPr>
                <w:rStyle w:val="a5"/>
                <w:i w:val="0"/>
                <w:lang w:val="uk-UA"/>
              </w:rPr>
              <w:t xml:space="preserve">Придбання зарядних станцій </w:t>
            </w:r>
            <w:proofErr w:type="spellStart"/>
            <w:r>
              <w:rPr>
                <w:rStyle w:val="a5"/>
                <w:i w:val="0"/>
                <w:lang w:val="en-US"/>
              </w:rPr>
              <w:t>EkoFlow</w:t>
            </w:r>
            <w:proofErr w:type="spellEnd"/>
            <w:r>
              <w:rPr>
                <w:rStyle w:val="a5"/>
                <w:i w:val="0"/>
                <w:lang w:val="uk-UA"/>
              </w:rPr>
              <w:t xml:space="preserve"> </w:t>
            </w:r>
            <w:r>
              <w:rPr>
                <w:rStyle w:val="a5"/>
                <w:i w:val="0"/>
                <w:lang w:val="en-US"/>
              </w:rPr>
              <w:t>River</w:t>
            </w:r>
            <w:r w:rsidRPr="00A1134B">
              <w:rPr>
                <w:rStyle w:val="a5"/>
                <w:i w:val="0"/>
              </w:rPr>
              <w:t xml:space="preserve"> </w:t>
            </w:r>
            <w:r>
              <w:rPr>
                <w:rStyle w:val="a5"/>
                <w:i w:val="0"/>
                <w:lang w:val="en-US"/>
              </w:rPr>
              <w:t>pro</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112000,00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 xml:space="preserve">Програмно-апаратний комплекс у складі принтеру для </w:t>
            </w:r>
            <w:proofErr w:type="spellStart"/>
            <w:r>
              <w:rPr>
                <w:rStyle w:val="a5"/>
                <w:i w:val="0"/>
                <w:lang w:val="uk-UA"/>
              </w:rPr>
              <w:t>ретрансферного</w:t>
            </w:r>
            <w:proofErr w:type="spellEnd"/>
            <w:r>
              <w:rPr>
                <w:rStyle w:val="a5"/>
                <w:i w:val="0"/>
                <w:lang w:val="uk-UA"/>
              </w:rPr>
              <w:t xml:space="preserve"> друку з безконтактним </w:t>
            </w:r>
            <w:proofErr w:type="spellStart"/>
            <w:r>
              <w:rPr>
                <w:rStyle w:val="a5"/>
                <w:i w:val="0"/>
                <w:lang w:val="uk-UA"/>
              </w:rPr>
              <w:t>декордером</w:t>
            </w:r>
            <w:proofErr w:type="spellEnd"/>
            <w:r>
              <w:rPr>
                <w:rStyle w:val="a5"/>
                <w:i w:val="0"/>
                <w:lang w:val="uk-UA"/>
              </w:rPr>
              <w:t xml:space="preserve"> та подвійним модулем ламінування, фотокомплект з планшетом для підпису, додаткове обладнання</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529560,00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 xml:space="preserve">Придбання </w:t>
            </w:r>
            <w:proofErr w:type="spellStart"/>
            <w:r>
              <w:rPr>
                <w:rStyle w:val="a5"/>
                <w:i w:val="0"/>
                <w:lang w:val="uk-UA"/>
              </w:rPr>
              <w:t>форменного</w:t>
            </w:r>
            <w:proofErr w:type="spellEnd"/>
            <w:r>
              <w:rPr>
                <w:rStyle w:val="a5"/>
                <w:i w:val="0"/>
                <w:lang w:val="uk-UA"/>
              </w:rPr>
              <w:t xml:space="preserve"> одягу</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rPr>
                <w:rStyle w:val="a5"/>
                <w:i w:val="0"/>
                <w:sz w:val="20"/>
                <w:szCs w:val="20"/>
                <w:lang w:val="uk-UA"/>
              </w:rPr>
            </w:pPr>
            <w:r>
              <w:rPr>
                <w:rStyle w:val="a5"/>
                <w:i w:val="0"/>
                <w:sz w:val="20"/>
                <w:szCs w:val="20"/>
                <w:lang w:val="uk-UA"/>
              </w:rPr>
              <w:t>198066,00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5"/>
                <w:i w:val="0"/>
                <w:lang w:val="uk-UA"/>
              </w:rPr>
            </w:pPr>
            <w:r>
              <w:rPr>
                <w:rStyle w:val="a5"/>
                <w:i w:val="0"/>
                <w:lang w:val="uk-UA"/>
              </w:rPr>
              <w:t>Придбання костюмів зимових (</w:t>
            </w:r>
            <w:proofErr w:type="spellStart"/>
            <w:r>
              <w:rPr>
                <w:rStyle w:val="a5"/>
                <w:i w:val="0"/>
                <w:lang w:val="uk-UA"/>
              </w:rPr>
              <w:t>куртка,штани</w:t>
            </w:r>
            <w:proofErr w:type="spellEnd"/>
            <w:r>
              <w:rPr>
                <w:rStyle w:val="a5"/>
                <w:i w:val="0"/>
                <w:lang w:val="uk-UA"/>
              </w:rPr>
              <w:t>)</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5"/>
                <w:i w:val="0"/>
                <w:sz w:val="20"/>
                <w:szCs w:val="20"/>
                <w:lang w:val="uk-UA"/>
              </w:rPr>
            </w:pPr>
            <w:r>
              <w:rPr>
                <w:rStyle w:val="a5"/>
                <w:i w:val="0"/>
                <w:sz w:val="20"/>
                <w:szCs w:val="20"/>
                <w:lang w:val="uk-UA"/>
              </w:rPr>
              <w:t>212904,00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rPr>
            </w:pPr>
            <w:r>
              <w:rPr>
                <w:rStyle w:val="a6"/>
                <w:i w:val="0"/>
                <w:lang w:val="uk-UA"/>
              </w:rPr>
              <w:t xml:space="preserve">Пісок </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93500,00</w:t>
            </w:r>
          </w:p>
        </w:tc>
      </w:tr>
      <w:tr w:rsidR="00A1134B" w:rsidTr="00A1134B">
        <w:tc>
          <w:tcPr>
            <w:tcW w:w="8781" w:type="dxa"/>
            <w:tcBorders>
              <w:top w:val="single" w:sz="4" w:space="0" w:color="auto"/>
              <w:left w:val="single" w:sz="4" w:space="0" w:color="auto"/>
              <w:bottom w:val="single" w:sz="4" w:space="0" w:color="auto"/>
              <w:right w:val="single" w:sz="4" w:space="0" w:color="auto"/>
            </w:tcBorders>
            <w:hideMark/>
          </w:tcPr>
          <w:p w:rsidR="00A1134B" w:rsidRDefault="00A1134B">
            <w:pPr>
              <w:jc w:val="both"/>
              <w:rPr>
                <w:rStyle w:val="a6"/>
                <w:i w:val="0"/>
                <w:lang w:val="uk-UA"/>
              </w:rPr>
            </w:pPr>
            <w:r>
              <w:rPr>
                <w:rStyle w:val="a6"/>
                <w:i w:val="0"/>
                <w:lang w:val="uk-UA"/>
              </w:rPr>
              <w:t>Офісні меблі</w:t>
            </w:r>
          </w:p>
        </w:tc>
        <w:tc>
          <w:tcPr>
            <w:tcW w:w="1356" w:type="dxa"/>
            <w:tcBorders>
              <w:top w:val="single" w:sz="4" w:space="0" w:color="auto"/>
              <w:left w:val="single" w:sz="4" w:space="0" w:color="auto"/>
              <w:bottom w:val="single" w:sz="4" w:space="0" w:color="auto"/>
              <w:right w:val="single" w:sz="4" w:space="0" w:color="auto"/>
            </w:tcBorders>
            <w:hideMark/>
          </w:tcPr>
          <w:p w:rsidR="00A1134B" w:rsidRDefault="00A1134B">
            <w:pPr>
              <w:jc w:val="center"/>
              <w:rPr>
                <w:rStyle w:val="a6"/>
                <w:i w:val="0"/>
                <w:sz w:val="20"/>
                <w:szCs w:val="20"/>
                <w:lang w:val="uk-UA"/>
              </w:rPr>
            </w:pPr>
            <w:r>
              <w:rPr>
                <w:rStyle w:val="a6"/>
                <w:i w:val="0"/>
                <w:sz w:val="20"/>
                <w:szCs w:val="20"/>
                <w:lang w:val="uk-UA"/>
              </w:rPr>
              <w:t>132097,50</w:t>
            </w:r>
          </w:p>
        </w:tc>
      </w:tr>
    </w:tbl>
    <w:p w:rsidR="00A1134B" w:rsidRDefault="00A1134B" w:rsidP="00A1134B">
      <w:pPr>
        <w:jc w:val="both"/>
        <w:rPr>
          <w:sz w:val="28"/>
          <w:szCs w:val="28"/>
          <w:lang w:val="uk-UA"/>
        </w:rPr>
      </w:pPr>
    </w:p>
    <w:p w:rsidR="00A1134B" w:rsidRDefault="00A1134B" w:rsidP="00A1134B">
      <w:pPr>
        <w:jc w:val="both"/>
        <w:rPr>
          <w:sz w:val="28"/>
          <w:szCs w:val="28"/>
          <w:lang w:val="uk-UA"/>
        </w:rPr>
      </w:pPr>
      <w:r>
        <w:rPr>
          <w:sz w:val="28"/>
          <w:szCs w:val="28"/>
          <w:lang w:val="uk-UA"/>
        </w:rPr>
        <w:t>Відділ економічного розвитку, житлово-комунального господарства, капітального будівництва та інфраструктури апарату виконавчого комітету Гребінківської селищної ради</w:t>
      </w:r>
    </w:p>
    <w:p w:rsidR="00507A1D" w:rsidRDefault="00507A1D">
      <w:pPr>
        <w:rPr>
          <w:lang w:val="uk-UA"/>
        </w:rPr>
      </w:pPr>
    </w:p>
    <w:p w:rsidR="00A1134B" w:rsidRPr="00A1134B" w:rsidRDefault="00A1134B" w:rsidP="00A1134B">
      <w:pPr>
        <w:jc w:val="center"/>
        <w:rPr>
          <w:b/>
          <w:sz w:val="28"/>
          <w:szCs w:val="28"/>
          <w:lang w:val="uk-UA"/>
        </w:rPr>
      </w:pPr>
      <w:r>
        <w:rPr>
          <w:b/>
          <w:sz w:val="28"/>
          <w:szCs w:val="28"/>
          <w:lang w:val="uk-UA"/>
        </w:rPr>
        <w:t>Начальник відділу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bookmarkStart w:id="0" w:name="_GoBack"/>
      <w:bookmarkEnd w:id="0"/>
      <w:r w:rsidRPr="00A1134B">
        <w:rPr>
          <w:b/>
          <w:sz w:val="28"/>
          <w:szCs w:val="28"/>
          <w:lang w:val="uk-UA"/>
        </w:rPr>
        <w:t>Василь РУДЕНКО</w:t>
      </w:r>
    </w:p>
    <w:sectPr w:rsidR="00A1134B" w:rsidRPr="00A1134B" w:rsidSect="008D4A27">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DA"/>
    <w:rsid w:val="00507A1D"/>
    <w:rsid w:val="008350DA"/>
    <w:rsid w:val="008D4A27"/>
    <w:rsid w:val="00A1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B45B"/>
  <w15:chartTrackingRefBased/>
  <w15:docId w15:val="{1D694FA7-F1C0-4F7D-8E2B-2A7F1823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3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aliases w:val="Номер таблиці Знак"/>
    <w:basedOn w:val="a0"/>
    <w:link w:val="a4"/>
    <w:locked/>
    <w:rsid w:val="00A1134B"/>
    <w:rPr>
      <w:rFonts w:ascii="Courier" w:eastAsia="Times New Roman" w:hAnsi="Courier"/>
      <w:sz w:val="36"/>
    </w:rPr>
  </w:style>
  <w:style w:type="paragraph" w:styleId="a4">
    <w:name w:val="Title"/>
    <w:aliases w:val="Номер таблиці"/>
    <w:basedOn w:val="a"/>
    <w:link w:val="a3"/>
    <w:qFormat/>
    <w:rsid w:val="00A1134B"/>
    <w:pPr>
      <w:jc w:val="center"/>
    </w:pPr>
    <w:rPr>
      <w:rFonts w:ascii="Courier" w:hAnsi="Courier" w:cstheme="minorBidi"/>
      <w:sz w:val="36"/>
      <w:szCs w:val="22"/>
      <w:lang w:eastAsia="en-US"/>
    </w:rPr>
  </w:style>
  <w:style w:type="character" w:customStyle="1" w:styleId="1">
    <w:name w:val="Заголовок Знак1"/>
    <w:basedOn w:val="a0"/>
    <w:uiPriority w:val="10"/>
    <w:rsid w:val="00A1134B"/>
    <w:rPr>
      <w:rFonts w:asciiTheme="majorHAnsi" w:eastAsiaTheme="majorEastAsia" w:hAnsiTheme="majorHAnsi" w:cstheme="majorBidi"/>
      <w:spacing w:val="-10"/>
      <w:kern w:val="28"/>
      <w:sz w:val="56"/>
      <w:szCs w:val="56"/>
      <w:lang w:eastAsia="ru-RU"/>
    </w:rPr>
  </w:style>
  <w:style w:type="character" w:styleId="a5">
    <w:name w:val="Subtle Emphasis"/>
    <w:uiPriority w:val="19"/>
    <w:qFormat/>
    <w:rsid w:val="00A1134B"/>
    <w:rPr>
      <w:i/>
      <w:iCs/>
      <w:color w:val="404040"/>
    </w:rPr>
  </w:style>
  <w:style w:type="character" w:styleId="a6">
    <w:name w:val="Emphasis"/>
    <w:basedOn w:val="a0"/>
    <w:uiPriority w:val="20"/>
    <w:qFormat/>
    <w:rsid w:val="00A1134B"/>
    <w:rPr>
      <w:i/>
      <w:iCs/>
    </w:rPr>
  </w:style>
  <w:style w:type="paragraph" w:styleId="a7">
    <w:name w:val="Balloon Text"/>
    <w:basedOn w:val="a"/>
    <w:link w:val="a8"/>
    <w:uiPriority w:val="99"/>
    <w:semiHidden/>
    <w:unhideWhenUsed/>
    <w:rsid w:val="00A1134B"/>
    <w:rPr>
      <w:rFonts w:ascii="Segoe UI" w:hAnsi="Segoe UI" w:cs="Segoe UI"/>
      <w:sz w:val="18"/>
      <w:szCs w:val="18"/>
    </w:rPr>
  </w:style>
  <w:style w:type="character" w:customStyle="1" w:styleId="a8">
    <w:name w:val="Текст выноски Знак"/>
    <w:basedOn w:val="a0"/>
    <w:link w:val="a7"/>
    <w:uiPriority w:val="99"/>
    <w:semiHidden/>
    <w:rsid w:val="00A1134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32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3043</Words>
  <Characters>17348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cp:lastPrinted>2024-01-26T15:25:00Z</cp:lastPrinted>
  <dcterms:created xsi:type="dcterms:W3CDTF">2024-01-26T15:23:00Z</dcterms:created>
  <dcterms:modified xsi:type="dcterms:W3CDTF">2024-01-26T15:26:00Z</dcterms:modified>
</cp:coreProperties>
</file>