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B2" w:rsidRDefault="00ED43B2" w:rsidP="00ED43B2">
      <w:pPr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kern w:val="0"/>
          <w:lang w:eastAsia="en-US" w:bidi="ar-SA"/>
        </w:rPr>
      </w:pPr>
      <w:r>
        <w:rPr>
          <w:rFonts w:eastAsia="Liberation Serif" w:cs="Liberation Serif"/>
          <w:b/>
          <w:color w:val="000000"/>
        </w:rPr>
        <w:t>ПРОЄКТ</w:t>
      </w:r>
    </w:p>
    <w:p w:rsidR="00ED43B2" w:rsidRDefault="00ED43B2" w:rsidP="00ED43B2">
      <w:pPr>
        <w:autoSpaceDE w:val="0"/>
        <w:autoSpaceDN w:val="0"/>
        <w:adjustRightInd w:val="0"/>
        <w:jc w:val="right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 xml:space="preserve">                                                           Головний спеціаліст Відділу освіти </w:t>
      </w:r>
    </w:p>
    <w:p w:rsidR="00ED43B2" w:rsidRDefault="00ED43B2" w:rsidP="00ED43B2">
      <w:pPr>
        <w:autoSpaceDE w:val="0"/>
        <w:autoSpaceDN w:val="0"/>
        <w:adjustRightInd w:val="0"/>
        <w:jc w:val="right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Гребінківської селищної ради</w:t>
      </w:r>
    </w:p>
    <w:p w:rsidR="00ED43B2" w:rsidRDefault="00ED43B2" w:rsidP="00ED43B2">
      <w:pPr>
        <w:autoSpaceDE w:val="0"/>
        <w:autoSpaceDN w:val="0"/>
        <w:adjustRightInd w:val="0"/>
        <w:jc w:val="right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 xml:space="preserve">             ___________  Максим ЯРКУЛОВ</w:t>
      </w:r>
    </w:p>
    <w:p w:rsidR="00ED43B2" w:rsidRDefault="00ED43B2" w:rsidP="00ED43B2">
      <w:pPr>
        <w:autoSpaceDE w:val="0"/>
        <w:autoSpaceDN w:val="0"/>
        <w:adjustRightInd w:val="0"/>
        <w:rPr>
          <w:rFonts w:eastAsia="Liberation Serif" w:cs="Liberation Serif"/>
          <w:color w:val="000000"/>
        </w:rPr>
      </w:pPr>
    </w:p>
    <w:p w:rsidR="00ED43B2" w:rsidRDefault="00ED43B2" w:rsidP="00ED43B2">
      <w:pPr>
        <w:autoSpaceDE w:val="0"/>
        <w:autoSpaceDN w:val="0"/>
        <w:rPr>
          <w:rFonts w:ascii="Calibri" w:eastAsia="Liberation Serif" w:hAnsi="Calibri" w:cs="Liberation Serif"/>
          <w:sz w:val="22"/>
          <w:szCs w:val="22"/>
        </w:rPr>
      </w:pPr>
    </w:p>
    <w:p w:rsidR="00ED43B2" w:rsidRDefault="00ED43B2" w:rsidP="00ED43B2">
      <w:pPr>
        <w:autoSpaceDE w:val="0"/>
        <w:autoSpaceDN w:val="0"/>
        <w:rPr>
          <w:rFonts w:ascii="Liberation Serif" w:eastAsia="Liberation Serif" w:hAnsi="Liberation Serif" w:cs="Liberation Serif"/>
        </w:rPr>
      </w:pPr>
    </w:p>
    <w:p w:rsidR="00ED43B2" w:rsidRDefault="00ED43B2" w:rsidP="00ED43B2">
      <w:pPr>
        <w:autoSpaceDE w:val="0"/>
        <w:autoSpaceDN w:val="0"/>
        <w:rPr>
          <w:rFonts w:ascii="Liberation Serif" w:eastAsia="Liberation Serif" w:hAnsi="Liberation Serif" w:cs="Liberation Serif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7075F4BB" wp14:editId="4D3B3070">
            <wp:simplePos x="0" y="0"/>
            <wp:positionH relativeFrom="margin">
              <wp:posOffset>2833370</wp:posOffset>
            </wp:positionH>
            <wp:positionV relativeFrom="paragraph">
              <wp:posOffset>-248920</wp:posOffset>
            </wp:positionV>
            <wp:extent cx="457200" cy="62865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3B2" w:rsidRDefault="00ED43B2" w:rsidP="00ED43B2">
      <w:pPr>
        <w:spacing w:before="72" w:line="374" w:lineRule="exact"/>
        <w:ind w:left="2127" w:right="1879"/>
        <w:rPr>
          <w:rFonts w:eastAsia="Liberation Serif" w:cs="Liberation Serif"/>
          <w:b/>
          <w:bCs/>
          <w:spacing w:val="10"/>
          <w:sz w:val="28"/>
          <w:szCs w:val="28"/>
          <w:lang w:eastAsia="zh-CN"/>
        </w:rPr>
      </w:pPr>
    </w:p>
    <w:p w:rsidR="00ED43B2" w:rsidRDefault="00ED43B2" w:rsidP="00ED43B2">
      <w:pPr>
        <w:spacing w:before="72" w:line="374" w:lineRule="exact"/>
        <w:ind w:left="2127" w:right="1879"/>
        <w:jc w:val="center"/>
        <w:rPr>
          <w:rFonts w:eastAsia="Liberation Serif" w:cs="Liberation Serif"/>
          <w:b/>
          <w:bCs/>
          <w:spacing w:val="10"/>
          <w:sz w:val="28"/>
          <w:szCs w:val="28"/>
          <w:lang w:eastAsia="zh-CN"/>
        </w:rPr>
      </w:pPr>
      <w:r>
        <w:rPr>
          <w:rFonts w:eastAsia="Liberation Serif" w:cs="Liberation Serif"/>
          <w:b/>
          <w:bCs/>
          <w:spacing w:val="10"/>
          <w:sz w:val="28"/>
          <w:szCs w:val="28"/>
          <w:lang w:eastAsia="zh-CN"/>
        </w:rPr>
        <w:t>ГРЕБІНКІВСЬКА СЕЛИЩНА РАДА</w:t>
      </w:r>
    </w:p>
    <w:p w:rsidR="00ED43B2" w:rsidRDefault="00ED43B2" w:rsidP="00ED43B2">
      <w:pPr>
        <w:spacing w:before="72" w:line="374" w:lineRule="exact"/>
        <w:ind w:right="1879"/>
        <w:jc w:val="center"/>
        <w:rPr>
          <w:rFonts w:eastAsia="Liberation Serif" w:cs="Liberation Serif"/>
          <w:b/>
          <w:bCs/>
          <w:spacing w:val="10"/>
          <w:sz w:val="28"/>
          <w:szCs w:val="28"/>
          <w:lang w:eastAsia="zh-CN"/>
        </w:rPr>
      </w:pPr>
      <w:r>
        <w:rPr>
          <w:rFonts w:eastAsia="Liberation Serif" w:cs="Liberation Serif"/>
          <w:b/>
          <w:bCs/>
          <w:spacing w:val="10"/>
          <w:sz w:val="28"/>
          <w:szCs w:val="28"/>
          <w:lang w:eastAsia="zh-CN"/>
        </w:rPr>
        <w:t xml:space="preserve">                   Білоцерківського району Київської області</w:t>
      </w:r>
    </w:p>
    <w:p w:rsidR="00ED43B2" w:rsidRDefault="00ED43B2" w:rsidP="00ED43B2">
      <w:pPr>
        <w:spacing w:before="72" w:line="374" w:lineRule="exact"/>
        <w:ind w:right="187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t xml:space="preserve">                           </w:t>
      </w:r>
      <w:proofErr w:type="gramStart"/>
      <w:r>
        <w:rPr>
          <w:rFonts w:cs="Times New Roman"/>
          <w:b/>
          <w:sz w:val="32"/>
          <w:szCs w:val="32"/>
          <w:lang w:val="en-US"/>
        </w:rPr>
        <w:t>VIII</w:t>
      </w:r>
      <w:r>
        <w:rPr>
          <w:rFonts w:cs="Times New Roman"/>
          <w:b/>
          <w:sz w:val="32"/>
          <w:szCs w:val="32"/>
        </w:rPr>
        <w:t xml:space="preserve">  скликання</w:t>
      </w:r>
      <w:proofErr w:type="gramEnd"/>
    </w:p>
    <w:p w:rsidR="00ED43B2" w:rsidRDefault="00ED43B2" w:rsidP="00ED43B2">
      <w:pPr>
        <w:spacing w:before="72" w:line="374" w:lineRule="exact"/>
        <w:ind w:right="1879"/>
        <w:jc w:val="center"/>
        <w:rPr>
          <w:rFonts w:eastAsia="Liberation Serif" w:cs="Liberation Serif"/>
          <w:b/>
          <w:bCs/>
          <w:spacing w:val="10"/>
          <w:sz w:val="28"/>
          <w:szCs w:val="28"/>
          <w:lang w:eastAsia="zh-CN"/>
        </w:rPr>
      </w:pPr>
    </w:p>
    <w:p w:rsidR="00ED43B2" w:rsidRDefault="00ED43B2" w:rsidP="00ED43B2">
      <w:pPr>
        <w:jc w:val="center"/>
        <w:rPr>
          <w:b/>
          <w:sz w:val="36"/>
          <w:szCs w:val="36"/>
        </w:rPr>
      </w:pPr>
      <w:r>
        <w:rPr>
          <w:rFonts w:eastAsia="Noto Sans CJK SC Regular"/>
          <w:b/>
          <w:bCs/>
          <w:spacing w:val="10"/>
          <w:sz w:val="28"/>
          <w:szCs w:val="28"/>
          <w:lang w:eastAsia="zh-CN"/>
        </w:rPr>
        <w:t xml:space="preserve">Р І Ш Е Н </w:t>
      </w:r>
      <w:proofErr w:type="spellStart"/>
      <w:r>
        <w:rPr>
          <w:rFonts w:eastAsia="Noto Sans CJK SC Regular"/>
          <w:b/>
          <w:bCs/>
          <w:spacing w:val="10"/>
          <w:sz w:val="28"/>
          <w:szCs w:val="28"/>
          <w:lang w:eastAsia="zh-CN"/>
        </w:rPr>
        <w:t>Н</w:t>
      </w:r>
      <w:proofErr w:type="spellEnd"/>
      <w:r>
        <w:rPr>
          <w:rFonts w:eastAsia="Noto Sans CJK SC Regular"/>
          <w:b/>
          <w:bCs/>
          <w:spacing w:val="10"/>
          <w:sz w:val="28"/>
          <w:szCs w:val="28"/>
          <w:lang w:eastAsia="zh-CN"/>
        </w:rPr>
        <w:t xml:space="preserve"> Я</w:t>
      </w:r>
      <w:r>
        <w:rPr>
          <w:b/>
          <w:sz w:val="36"/>
          <w:szCs w:val="36"/>
        </w:rPr>
        <w:t xml:space="preserve"> </w:t>
      </w:r>
    </w:p>
    <w:p w:rsidR="00ED43B2" w:rsidRDefault="00ED43B2" w:rsidP="00ED43B2">
      <w:pPr>
        <w:jc w:val="center"/>
        <w:rPr>
          <w:caps/>
          <w:sz w:val="28"/>
          <w:szCs w:val="28"/>
        </w:rPr>
      </w:pPr>
    </w:p>
    <w:p w:rsidR="00ED43B2" w:rsidRDefault="001127DA" w:rsidP="00ED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від ___ __________2024</w:t>
      </w:r>
      <w:bookmarkStart w:id="0" w:name="_GoBack"/>
      <w:bookmarkEnd w:id="0"/>
      <w:r w:rsidR="00ED43B2">
        <w:rPr>
          <w:sz w:val="28"/>
          <w:szCs w:val="28"/>
        </w:rPr>
        <w:t xml:space="preserve"> року              смт Гребінки</w:t>
      </w:r>
      <w:r w:rsidR="00ED43B2">
        <w:rPr>
          <w:color w:val="FF0000"/>
          <w:sz w:val="28"/>
          <w:szCs w:val="28"/>
        </w:rPr>
        <w:t xml:space="preserve"> </w:t>
      </w:r>
      <w:r w:rsidR="00ED43B2">
        <w:rPr>
          <w:sz w:val="28"/>
          <w:szCs w:val="28"/>
        </w:rPr>
        <w:t xml:space="preserve">                № __________ </w:t>
      </w:r>
    </w:p>
    <w:p w:rsidR="00ED43B2" w:rsidRDefault="00ED43B2" w:rsidP="00ED43B2">
      <w:pPr>
        <w:jc w:val="both"/>
        <w:rPr>
          <w:b/>
          <w:caps/>
          <w:sz w:val="28"/>
          <w:szCs w:val="28"/>
        </w:rPr>
      </w:pPr>
    </w:p>
    <w:p w:rsidR="00ED43B2" w:rsidRDefault="00ED43B2" w:rsidP="00ED43B2">
      <w:pPr>
        <w:ind w:right="2692"/>
        <w:rPr>
          <w:b/>
          <w:sz w:val="28"/>
          <w:szCs w:val="28"/>
        </w:rPr>
      </w:pPr>
      <w:r>
        <w:rPr>
          <w:b/>
          <w:sz w:val="28"/>
          <w:szCs w:val="28"/>
        </w:rPr>
        <w:t>Про присвоєння з</w:t>
      </w:r>
      <w:r>
        <w:rPr>
          <w:b/>
          <w:color w:val="000000"/>
          <w:sz w:val="28"/>
          <w:szCs w:val="28"/>
        </w:rPr>
        <w:t>вання «Почесний громадянин Гребінківської селищної  територіальної громади»</w:t>
      </w:r>
    </w:p>
    <w:p w:rsidR="00ED43B2" w:rsidRDefault="00ED43B2" w:rsidP="00ED43B2">
      <w:pPr>
        <w:rPr>
          <w:b/>
          <w:sz w:val="28"/>
          <w:szCs w:val="28"/>
        </w:rPr>
      </w:pPr>
    </w:p>
    <w:p w:rsidR="00ED43B2" w:rsidRDefault="00ED43B2" w:rsidP="00ED43B2">
      <w:pPr>
        <w:widowControl/>
        <w:suppressAutoHyphens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Керуючись статтями 25, 26, 59 Закону України «Про місцеве самоврядування в Україні»,</w:t>
      </w:r>
      <w:r>
        <w:rPr>
          <w:sz w:val="28"/>
          <w:szCs w:val="28"/>
          <w:lang w:eastAsia="uk-UA"/>
        </w:rPr>
        <w:t xml:space="preserve"> Конституцією України, Законом України «Про правовий режим воєнного стану», беручи до уваги Указ Президента України від </w:t>
      </w:r>
      <w:r>
        <w:rPr>
          <w:rStyle w:val="rvts44"/>
          <w:bCs/>
          <w:color w:val="333333"/>
          <w:sz w:val="28"/>
          <w:szCs w:val="28"/>
          <w:shd w:val="clear" w:color="auto" w:fill="FFFFFF"/>
        </w:rPr>
        <w:t>19 травня 2023 року</w:t>
      </w:r>
      <w:r>
        <w:rPr>
          <w:color w:val="333333"/>
          <w:sz w:val="28"/>
          <w:szCs w:val="28"/>
        </w:rPr>
        <w:t xml:space="preserve"> </w:t>
      </w:r>
      <w:r>
        <w:rPr>
          <w:rStyle w:val="rvts44"/>
          <w:bCs/>
          <w:color w:val="333333"/>
          <w:sz w:val="28"/>
          <w:szCs w:val="28"/>
          <w:shd w:val="clear" w:color="auto" w:fill="FFFFFF"/>
        </w:rPr>
        <w:t>№ 254/2023</w:t>
      </w:r>
      <w:r>
        <w:rPr>
          <w:sz w:val="28"/>
          <w:szCs w:val="28"/>
          <w:lang w:eastAsia="uk-UA"/>
        </w:rPr>
        <w:t>, затвердженого Законом України «Про затвердження Указу Президента України «Про продовження строку дії воєнного стану в Україні» від 02 травня 2023 року</w:t>
      </w:r>
      <w:r>
        <w:rPr>
          <w:b/>
          <w:bCs/>
          <w:color w:val="333333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№ 3057-IX</w:t>
      </w:r>
      <w:r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</w:rPr>
        <w:t>з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метою вшанування пам`яті, за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особисту мужність і героїзм, проявлені під час виконання бойових завдань, в ім`я збереження територіальної цілісності України,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підставі </w:t>
      </w:r>
      <w:r>
        <w:rPr>
          <w:sz w:val="28"/>
          <w:szCs w:val="28"/>
        </w:rPr>
        <w:t xml:space="preserve">Положення </w:t>
      </w:r>
      <w:r>
        <w:rPr>
          <w:color w:val="000000"/>
          <w:sz w:val="28"/>
          <w:szCs w:val="28"/>
        </w:rPr>
        <w:t xml:space="preserve">про присвоєння звання «Почесний громадянин Гребінківської селищної територіальної громади», затвердженого  рішенням </w:t>
      </w:r>
      <w:r>
        <w:rPr>
          <w:sz w:val="28"/>
          <w:szCs w:val="28"/>
        </w:rPr>
        <w:t xml:space="preserve">Гребінківської селищної ради від 07 жовтня 2021 року №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268-09-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val="ru-RU" w:eastAsia="en-US" w:bidi="ar-SA"/>
        </w:rPr>
        <w:t>VIII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(зі змінами)</w:t>
      </w:r>
      <w:r>
        <w:rPr>
          <w:rFonts w:eastAsia="Calibri" w:cs="Times New Roman"/>
          <w:b/>
          <w:caps/>
          <w:kern w:val="0"/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протоколу №1 від 16 січня 2024 року, комісії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 попереднього розгляду кандидатур на присвоєння звання «Почесний громадянин Гребінківської селищної територіальної громади», </w:t>
      </w:r>
      <w:r>
        <w:rPr>
          <w:sz w:val="28"/>
          <w:szCs w:val="28"/>
        </w:rPr>
        <w:t xml:space="preserve">враховуючи висновки постійних комісій Гребінківської селищної ради з гуманітарних питань та з питань прав людини, законності, депутатської діяльності, етики та регламенту, </w:t>
      </w:r>
      <w:proofErr w:type="spellStart"/>
      <w:r>
        <w:rPr>
          <w:rFonts w:cs="Times New Roman"/>
          <w:sz w:val="28"/>
          <w:szCs w:val="28"/>
        </w:rPr>
        <w:t>Гребінківська</w:t>
      </w:r>
      <w:proofErr w:type="spellEnd"/>
      <w:r>
        <w:rPr>
          <w:rFonts w:cs="Times New Roman"/>
          <w:sz w:val="28"/>
          <w:szCs w:val="28"/>
        </w:rPr>
        <w:t xml:space="preserve"> селищна рада </w:t>
      </w:r>
    </w:p>
    <w:p w:rsidR="00ED43B2" w:rsidRDefault="00ED43B2" w:rsidP="00ED43B2">
      <w:pPr>
        <w:jc w:val="both"/>
        <w:rPr>
          <w:rFonts w:cs="Times New Roman"/>
          <w:sz w:val="28"/>
          <w:szCs w:val="28"/>
        </w:rPr>
      </w:pPr>
    </w:p>
    <w:p w:rsidR="00ED43B2" w:rsidRDefault="00ED43B2" w:rsidP="00ED43B2">
      <w:pPr>
        <w:tabs>
          <w:tab w:val="left" w:pos="210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И Р І Ш И Л А :</w:t>
      </w:r>
    </w:p>
    <w:p w:rsidR="00ED43B2" w:rsidRDefault="00ED43B2" w:rsidP="00ED43B2">
      <w:pPr>
        <w:tabs>
          <w:tab w:val="left" w:pos="2100"/>
        </w:tabs>
        <w:rPr>
          <w:rFonts w:cs="Times New Roman"/>
          <w:b/>
          <w:sz w:val="28"/>
          <w:szCs w:val="28"/>
        </w:rPr>
      </w:pPr>
    </w:p>
    <w:p w:rsidR="00ED43B2" w:rsidRDefault="00ED43B2" w:rsidP="00ED43B2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Присвоїти звання «Почесний громадянин Гребінківської селищної територіальної громади» (посмертно)</w:t>
      </w:r>
      <w:r>
        <w:rPr>
          <w:rFonts w:cs="Times New Roman"/>
          <w:iCs/>
          <w:sz w:val="28"/>
          <w:szCs w:val="28"/>
          <w:shd w:val="clear" w:color="auto" w:fill="FFFFFF"/>
        </w:rPr>
        <w:t xml:space="preserve"> за особисту мужність і самовіддані дії, виявлені у захисті державного суверенітету та територіальної цілісності України, зразкове виконання військового обов'язку</w:t>
      </w:r>
      <w:r>
        <w:rPr>
          <w:rFonts w:cs="Times New Roman"/>
          <w:sz w:val="28"/>
          <w:szCs w:val="28"/>
          <w:shd w:val="clear" w:color="auto" w:fill="FFFFFF"/>
        </w:rPr>
        <w:t>:</w:t>
      </w:r>
    </w:p>
    <w:p w:rsidR="00ED43B2" w:rsidRDefault="00ED43B2" w:rsidP="00ED43B2">
      <w:pPr>
        <w:ind w:left="426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ED43B2" w:rsidRDefault="00ED43B2" w:rsidP="00ED43B2">
      <w:pPr>
        <w:ind w:left="993" w:hanging="28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cs="Times New Roman"/>
          <w:b/>
          <w:sz w:val="28"/>
          <w:szCs w:val="28"/>
        </w:rPr>
        <w:t>ТИХОНЕНКУ Юрію Володимировичу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–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головному сержанту, майстер-сержанту військової частини А1736, уродженцю смт Гребінки, мешканцю смт Гребінки вул. Ярова, 1</w:t>
      </w:r>
      <w:r w:rsidRPr="00ED43B2">
        <w:rPr>
          <w:rFonts w:eastAsia="Times New Roman" w:cs="Times New Roman"/>
          <w:kern w:val="0"/>
          <w:sz w:val="28"/>
          <w:szCs w:val="28"/>
          <w:lang w:eastAsia="ru-RU" w:bidi="ar-SA"/>
        </w:rPr>
        <w:t>/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 Білоцерківського району Київської області.</w:t>
      </w:r>
    </w:p>
    <w:p w:rsidR="00ED43B2" w:rsidRDefault="00ED43B2" w:rsidP="00ED43B2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D43B2" w:rsidRDefault="00ED43B2" w:rsidP="00ED43B2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bCs/>
          <w:kern w:val="32"/>
          <w:sz w:val="28"/>
          <w:szCs w:val="28"/>
          <w:lang w:eastAsia="en-US" w:bidi="ar-SA"/>
        </w:rPr>
        <w:t>Начальнику Відділу освіти Гребінківської селищної ради ТКАЧЕНКО  Ларисі Віталіївні</w:t>
      </w:r>
      <w:r>
        <w:rPr>
          <w:sz w:val="28"/>
          <w:szCs w:val="28"/>
        </w:rPr>
        <w:t xml:space="preserve"> здійснити організаційно правові заходи щодо вручення </w:t>
      </w:r>
      <w:r>
        <w:rPr>
          <w:rFonts w:eastAsia="Times New Roman" w:cs="Times New Roman"/>
          <w:color w:val="000000"/>
          <w:sz w:val="28"/>
          <w:lang w:eastAsia="ru-RU"/>
        </w:rPr>
        <w:t>відзнак, посвідчень та свідоцтв родині військовослужбовця, зазначеного в п.1 даного рішення.</w:t>
      </w:r>
    </w:p>
    <w:p w:rsidR="00ED43B2" w:rsidRDefault="00ED43B2" w:rsidP="00ED43B2">
      <w:pPr>
        <w:ind w:firstLine="426"/>
        <w:jc w:val="both"/>
        <w:rPr>
          <w:sz w:val="28"/>
          <w:szCs w:val="28"/>
        </w:rPr>
      </w:pPr>
    </w:p>
    <w:p w:rsidR="00ED43B2" w:rsidRDefault="00ED43B2" w:rsidP="00ED43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Дане рішення набирає чинності з моменту його прийняття.</w:t>
      </w:r>
    </w:p>
    <w:p w:rsidR="00ED43B2" w:rsidRDefault="00ED43B2" w:rsidP="00ED43B2">
      <w:pPr>
        <w:ind w:firstLine="426"/>
        <w:jc w:val="both"/>
        <w:rPr>
          <w:sz w:val="28"/>
          <w:szCs w:val="28"/>
        </w:rPr>
      </w:pPr>
    </w:p>
    <w:p w:rsidR="00ED43B2" w:rsidRDefault="00ED43B2" w:rsidP="00ED43B2">
      <w:pPr>
        <w:pStyle w:val="a3"/>
        <w:numPr>
          <w:ilvl w:val="0"/>
          <w:numId w:val="1"/>
        </w:numPr>
        <w:jc w:val="both"/>
        <w:rPr>
          <w:rFonts w:eastAsia="Calibri" w:cs="Times New Roman"/>
          <w:color w:val="191919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191919"/>
          <w:kern w:val="0"/>
          <w:sz w:val="28"/>
          <w:szCs w:val="28"/>
          <w:lang w:eastAsia="en-US" w:bidi="ar-SA"/>
        </w:rPr>
        <w:t>Керуючому справами (секретарю) виконавчого комітету Гребінківської селищної ради ТИХОНЕНКО Олені Володимирівні, забезпечити розміщення даного р</w:t>
      </w:r>
      <w:r w:rsidR="00FD18C8">
        <w:rPr>
          <w:rFonts w:eastAsia="Calibri" w:cs="Times New Roman"/>
          <w:color w:val="191919"/>
          <w:kern w:val="0"/>
          <w:sz w:val="28"/>
          <w:szCs w:val="28"/>
          <w:lang w:eastAsia="en-US" w:bidi="ar-SA"/>
        </w:rPr>
        <w:t xml:space="preserve">ішення на офіційному </w:t>
      </w:r>
      <w:proofErr w:type="spellStart"/>
      <w:r w:rsidR="00FD18C8">
        <w:rPr>
          <w:rFonts w:eastAsia="Calibri" w:cs="Times New Roman"/>
          <w:color w:val="191919"/>
          <w:kern w:val="0"/>
          <w:sz w:val="28"/>
          <w:szCs w:val="28"/>
          <w:lang w:eastAsia="en-US" w:bidi="ar-SA"/>
        </w:rPr>
        <w:t>вебсайті</w:t>
      </w:r>
      <w:proofErr w:type="spellEnd"/>
      <w:r>
        <w:rPr>
          <w:rFonts w:eastAsia="Calibri" w:cs="Times New Roman"/>
          <w:color w:val="191919"/>
          <w:kern w:val="0"/>
          <w:sz w:val="28"/>
          <w:szCs w:val="28"/>
          <w:lang w:eastAsia="en-US" w:bidi="ar-SA"/>
        </w:rPr>
        <w:t xml:space="preserve"> Гребінківської селищної ради.</w:t>
      </w:r>
    </w:p>
    <w:p w:rsidR="00ED43B2" w:rsidRDefault="00ED43B2" w:rsidP="00ED43B2">
      <w:pPr>
        <w:ind w:firstLine="426"/>
        <w:jc w:val="both"/>
        <w:rPr>
          <w:sz w:val="28"/>
          <w:szCs w:val="28"/>
        </w:rPr>
      </w:pPr>
    </w:p>
    <w:p w:rsidR="00ED43B2" w:rsidRDefault="00ED43B2" w:rsidP="00ED43B2">
      <w:pPr>
        <w:pStyle w:val="a3"/>
        <w:numPr>
          <w:ilvl w:val="0"/>
          <w:numId w:val="1"/>
        </w:numPr>
        <w:jc w:val="both"/>
        <w:rPr>
          <w:rFonts w:eastAsia="Times New Roman" w:cs="Times New Roman"/>
          <w:bCs/>
          <w:kern w:val="32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виконанням цього рішення покласти</w:t>
      </w:r>
      <w:r>
        <w:rPr>
          <w:rFonts w:eastAsia="Times New Roman" w:cs="Times New Roman"/>
          <w:bCs/>
          <w:kern w:val="32"/>
          <w:sz w:val="28"/>
          <w:szCs w:val="28"/>
          <w:lang w:eastAsia="en-US" w:bidi="ar-SA"/>
        </w:rPr>
        <w:t xml:space="preserve"> на начальника Відділу освіти Гребінківської селищної ради ТКАЧЕНКО Ларису Віталіївну, на  </w:t>
      </w:r>
      <w:r>
        <w:rPr>
          <w:sz w:val="28"/>
          <w:szCs w:val="28"/>
        </w:rPr>
        <w:t>постійні комісії Гребінківської селищної ради з гуманітарних питань та з питань прав людини, законності, депутатської діяльності, етики та регламенту</w:t>
      </w:r>
      <w:r>
        <w:rPr>
          <w:rFonts w:eastAsia="Times New Roman" w:cs="Times New Roman"/>
          <w:bCs/>
          <w:kern w:val="32"/>
          <w:sz w:val="28"/>
          <w:szCs w:val="28"/>
          <w:lang w:eastAsia="en-US" w:bidi="ar-SA"/>
        </w:rPr>
        <w:t>.</w:t>
      </w:r>
    </w:p>
    <w:p w:rsidR="00ED43B2" w:rsidRDefault="00ED43B2" w:rsidP="00ED43B2">
      <w:pPr>
        <w:jc w:val="both"/>
        <w:rPr>
          <w:rFonts w:eastAsia="Times New Roman" w:cs="Times New Roman"/>
          <w:bCs/>
          <w:kern w:val="32"/>
          <w:sz w:val="28"/>
          <w:szCs w:val="28"/>
          <w:lang w:eastAsia="en-US" w:bidi="ar-SA"/>
        </w:rPr>
      </w:pPr>
    </w:p>
    <w:p w:rsidR="00ED43B2" w:rsidRDefault="00ED43B2" w:rsidP="00ED43B2">
      <w:pPr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   Селищний голова                                                       Роман ЗАСУХА</w:t>
      </w:r>
    </w:p>
    <w:p w:rsidR="00ED43B2" w:rsidRDefault="00ED43B2" w:rsidP="00ED43B2"/>
    <w:p w:rsidR="00ED43B2" w:rsidRDefault="00ED43B2" w:rsidP="00ED43B2"/>
    <w:p w:rsidR="0006010D" w:rsidRDefault="0006010D"/>
    <w:sectPr w:rsidR="000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791D"/>
    <w:multiLevelType w:val="hybridMultilevel"/>
    <w:tmpl w:val="2CAAC90A"/>
    <w:lvl w:ilvl="0" w:tplc="D396D1E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5B"/>
    <w:rsid w:val="0006010D"/>
    <w:rsid w:val="001127DA"/>
    <w:rsid w:val="008E575B"/>
    <w:rsid w:val="00ED43B2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A520"/>
  <w15:chartTrackingRefBased/>
  <w15:docId w15:val="{19791F38-0AC7-447B-97CD-44EA4E9F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2"/>
    <w:pPr>
      <w:ind w:left="720"/>
      <w:contextualSpacing/>
    </w:pPr>
    <w:rPr>
      <w:szCs w:val="21"/>
    </w:rPr>
  </w:style>
  <w:style w:type="character" w:customStyle="1" w:styleId="rvts44">
    <w:name w:val="rvts44"/>
    <w:basedOn w:val="a0"/>
    <w:rsid w:val="00ED43B2"/>
  </w:style>
  <w:style w:type="paragraph" w:styleId="a4">
    <w:name w:val="Balloon Text"/>
    <w:basedOn w:val="a"/>
    <w:link w:val="a5"/>
    <w:uiPriority w:val="99"/>
    <w:semiHidden/>
    <w:unhideWhenUsed/>
    <w:rsid w:val="00ED43B2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B2"/>
    <w:rPr>
      <w:rFonts w:ascii="Segoe UI" w:eastAsia="SimSun" w:hAnsi="Segoe UI" w:cs="Mangal"/>
      <w:kern w:val="2"/>
      <w:sz w:val="18"/>
      <w:szCs w:val="16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7</cp:revision>
  <cp:lastPrinted>2024-01-23T06:33:00Z</cp:lastPrinted>
  <dcterms:created xsi:type="dcterms:W3CDTF">2024-01-16T14:21:00Z</dcterms:created>
  <dcterms:modified xsi:type="dcterms:W3CDTF">2024-01-23T06:33:00Z</dcterms:modified>
</cp:coreProperties>
</file>