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7E" w:rsidRDefault="00792A7E" w:rsidP="00792A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ПРОЄКТ</w:t>
      </w:r>
    </w:p>
    <w:p w:rsidR="00792A7E" w:rsidRDefault="00792A7E" w:rsidP="00792A7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Доповідає:</w:t>
      </w:r>
    </w:p>
    <w:p w:rsidR="00792A7E" w:rsidRDefault="00792A7E" w:rsidP="00792A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Начальник </w:t>
      </w:r>
    </w:p>
    <w:p w:rsidR="00792A7E" w:rsidRDefault="00792A7E" w:rsidP="00792A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>Відділу фінансів</w:t>
      </w:r>
    </w:p>
    <w:p w:rsidR="00792A7E" w:rsidRDefault="00792A7E" w:rsidP="00792A7E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Гребінківської селищної ради </w:t>
      </w:r>
    </w:p>
    <w:p w:rsidR="00792A7E" w:rsidRDefault="00792A7E" w:rsidP="00792A7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_________Валентина ШВИДКА</w:t>
      </w:r>
    </w:p>
    <w:p w:rsidR="00792A7E" w:rsidRDefault="00792A7E" w:rsidP="00792A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5" o:title=""/>
          </v:shape>
          <o:OLEObject Type="Embed" ProgID="PBrush" ShapeID="_x0000_i1025" DrawAspect="Content" ObjectID="_1767006856" r:id="rId6"/>
        </w:object>
      </w:r>
    </w:p>
    <w:p w:rsidR="00792A7E" w:rsidRDefault="00792A7E" w:rsidP="00792A7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792A7E" w:rsidRDefault="00792A7E" w:rsidP="00792A7E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792A7E" w:rsidRDefault="00792A7E" w:rsidP="00792A7E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792A7E" w:rsidRDefault="00792A7E" w:rsidP="00792A7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92A7E" w:rsidRDefault="00792A7E" w:rsidP="00792A7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РІШЕННЯ </w:t>
      </w:r>
    </w:p>
    <w:p w:rsidR="00792A7E" w:rsidRDefault="00792A7E" w:rsidP="00792A7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792A7E" w:rsidRPr="003570E4" w:rsidRDefault="00792A7E" w:rsidP="00792A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570E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 ______січня  2024 р                смт Гребінки                            № ____</w:t>
      </w:r>
    </w:p>
    <w:p w:rsidR="00792A7E" w:rsidRPr="003570E4" w:rsidRDefault="00792A7E" w:rsidP="00792A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92A7E" w:rsidRPr="003570E4" w:rsidRDefault="00792A7E" w:rsidP="00792A7E">
      <w:pPr>
        <w:tabs>
          <w:tab w:val="left" w:pos="4536"/>
        </w:tabs>
        <w:spacing w:line="254" w:lineRule="auto"/>
        <w:ind w:right="4251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iCs/>
          <w:sz w:val="28"/>
          <w:szCs w:val="28"/>
          <w:lang w:val="uk-UA"/>
        </w:rPr>
        <w:t>Про передачу міжбюджетних трансфертів з бюджету Гребінківської селищної територіальної громади до державного бюджету</w:t>
      </w:r>
    </w:p>
    <w:p w:rsidR="00792A7E" w:rsidRPr="003570E4" w:rsidRDefault="00792A7E" w:rsidP="00792A7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92A7E" w:rsidRPr="003570E4" w:rsidRDefault="00792A7E" w:rsidP="00792A7E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Відповідно до  ст. 22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vertAlign w:val="superscript"/>
          <w:lang w:val="uk-UA"/>
        </w:rPr>
        <w:t xml:space="preserve">2 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розділу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VI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«Прикінцеві та перехідні положення»,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ст.</w:t>
      </w:r>
      <w:r w:rsidR="007425E8"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ст</w:t>
      </w:r>
      <w:proofErr w:type="spellEnd"/>
      <w:r w:rsidR="007425E8"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..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="007425E8"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85,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91  Бюджетного кодексу України, керуючись ст. 26, 59 Закону України „Про місцеве самоврядування в Україні”, відповідно до 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>«Програми підтримки військових частин Збройних Сил України на 2023-2024 роки», затвердженої рішенням Гребінківської селищної ради від 27.09.2023 року № 669-27-</w:t>
      </w:r>
      <w:r w:rsidRPr="003570E4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7425E8" w:rsidRP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та розглянувши лист командира військової частини А 4638 від </w:t>
      </w:r>
      <w:r w:rsidRPr="003570E4">
        <w:rPr>
          <w:rFonts w:ascii="Times New Roman" w:hAnsi="Times New Roman"/>
          <w:kern w:val="24"/>
          <w:sz w:val="28"/>
          <w:szCs w:val="28"/>
          <w:lang w:val="uk-UA"/>
        </w:rPr>
        <w:t xml:space="preserve">06.01.2024 року № 1781/369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щодо виділення коштів у вигляді субвенції з бюджету Гребінківської селищної територіальної громади до державного бюджету на закупівлю обладнання підсилення передачі сигналу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для використ</w:t>
      </w:r>
      <w:r w:rsidR="007425E8"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ання </w:t>
      </w:r>
      <w:proofErr w:type="spellStart"/>
      <w:r w:rsidR="007425E8"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БпЛА</w:t>
      </w:r>
      <w:proofErr w:type="spellEnd"/>
      <w:r w:rsidR="007425E8"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вглиб лінії фронту військовій частині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А4638 </w:t>
      </w:r>
      <w:r w:rsidRPr="003570E4">
        <w:rPr>
          <w:rFonts w:ascii="Times New Roman" w:hAnsi="Times New Roman"/>
          <w:sz w:val="28"/>
          <w:szCs w:val="28"/>
          <w:lang w:val="uk-UA"/>
        </w:rPr>
        <w:t>Міністерства оборони України,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r w:rsidR="009E2AEF">
        <w:rPr>
          <w:rFonts w:ascii="Times New Roman" w:hAnsi="Times New Roman"/>
          <w:sz w:val="28"/>
          <w:szCs w:val="28"/>
          <w:lang w:val="uk-UA"/>
        </w:rPr>
        <w:t>враховуючи рекомендації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2AE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постійно діючої </w:t>
      </w:r>
      <w:r w:rsidRPr="003570E4">
        <w:rPr>
          <w:rFonts w:ascii="Times New Roman" w:eastAsia="Times New Roman" w:hAnsi="Times New Roman"/>
          <w:sz w:val="28"/>
          <w:szCs w:val="28"/>
          <w:lang w:val="uk-UA" w:eastAsia="ru-RU"/>
        </w:rPr>
        <w:t>комісії з питань фінансів, бюджету, планування, соціально-економічного розвитку, інвестицій та міжнародного співробітництва</w:t>
      </w:r>
      <w:bookmarkEnd w:id="0"/>
      <w:r w:rsidRPr="0035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proofErr w:type="spellStart"/>
      <w:r w:rsidRPr="003570E4">
        <w:rPr>
          <w:rFonts w:ascii="Times New Roman" w:eastAsia="Times New Roman" w:hAnsi="Times New Roman"/>
          <w:sz w:val="28"/>
          <w:szCs w:val="28"/>
          <w:lang w:val="uk-UA" w:eastAsia="ru-RU"/>
        </w:rPr>
        <w:t>Гребінківська</w:t>
      </w:r>
      <w:proofErr w:type="spellEnd"/>
      <w:r w:rsidRPr="003570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селищна рада </w:t>
      </w:r>
    </w:p>
    <w:p w:rsidR="00792A7E" w:rsidRPr="003570E4" w:rsidRDefault="00792A7E" w:rsidP="00792A7E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2A7E" w:rsidRPr="003570E4" w:rsidRDefault="00792A7E" w:rsidP="00792A7E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>В И Р І Ш И ЛА:</w:t>
      </w:r>
    </w:p>
    <w:p w:rsidR="007425E8" w:rsidRPr="003570E4" w:rsidRDefault="00792A7E" w:rsidP="007425E8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color w:val="000000"/>
          <w:kern w:val="24"/>
          <w:sz w:val="28"/>
          <w:szCs w:val="28"/>
          <w:lang w:val="uk-UA"/>
        </w:rPr>
      </w:pPr>
      <w:r w:rsidRPr="003570E4">
        <w:rPr>
          <w:color w:val="000000"/>
          <w:kern w:val="24"/>
          <w:sz w:val="28"/>
          <w:szCs w:val="28"/>
          <w:lang w:val="uk-UA"/>
        </w:rPr>
        <w:t xml:space="preserve">Доручити голові Гребінківської селищної ради ЗАСУСІ Роману Валерійовичу підписати </w:t>
      </w:r>
      <w:r w:rsidRPr="003570E4">
        <w:rPr>
          <w:bCs/>
          <w:sz w:val="28"/>
          <w:szCs w:val="28"/>
          <w:lang w:val="uk-UA"/>
        </w:rPr>
        <w:t xml:space="preserve">договір </w:t>
      </w:r>
      <w:r w:rsidRPr="003570E4">
        <w:rPr>
          <w:sz w:val="28"/>
          <w:szCs w:val="28"/>
          <w:lang w:val="uk-UA"/>
        </w:rPr>
        <w:t xml:space="preserve">про передачу-прийняття у 2024 році із бюджету Гребінківської селищної територіальної громади до державного бюджету коштів </w:t>
      </w:r>
      <w:bookmarkStart w:id="1" w:name="_Hlk114555652"/>
      <w:r w:rsidRPr="003570E4">
        <w:rPr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bookmarkEnd w:id="1"/>
      <w:r w:rsidRPr="003570E4">
        <w:rPr>
          <w:sz w:val="28"/>
          <w:szCs w:val="28"/>
          <w:lang w:val="uk-UA"/>
        </w:rPr>
        <w:t xml:space="preserve"> відповідно до</w:t>
      </w:r>
      <w:r w:rsidRPr="003570E4">
        <w:rPr>
          <w:color w:val="000000"/>
          <w:sz w:val="28"/>
          <w:szCs w:val="28"/>
          <w:lang w:val="uk-UA"/>
        </w:rPr>
        <w:t xml:space="preserve"> «Програми </w:t>
      </w:r>
      <w:r w:rsidRPr="003570E4">
        <w:rPr>
          <w:color w:val="000000"/>
          <w:sz w:val="28"/>
          <w:szCs w:val="28"/>
          <w:lang w:val="uk-UA"/>
        </w:rPr>
        <w:lastRenderedPageBreak/>
        <w:t>підтримки військових частин Збройних Сил України на 2023-2024 роки», затвердженої рішенням Гребінківської селищної ради від 27.09.2023 року № 669-27-</w:t>
      </w:r>
      <w:r w:rsidRPr="003570E4">
        <w:rPr>
          <w:color w:val="000000"/>
          <w:sz w:val="28"/>
          <w:szCs w:val="28"/>
          <w:lang w:val="en-US"/>
        </w:rPr>
        <w:t>VIII</w:t>
      </w:r>
      <w:r w:rsidR="007425E8" w:rsidRPr="003570E4">
        <w:rPr>
          <w:color w:val="000000"/>
          <w:sz w:val="28"/>
          <w:szCs w:val="28"/>
          <w:lang w:val="uk-UA"/>
        </w:rPr>
        <w:t xml:space="preserve"> зі змінами</w:t>
      </w:r>
      <w:r w:rsidRPr="003570E4">
        <w:rPr>
          <w:sz w:val="28"/>
          <w:szCs w:val="28"/>
          <w:lang w:val="uk-UA"/>
        </w:rPr>
        <w:t xml:space="preserve"> для військової частини А4638  Міністерства оборони України, що додається.</w:t>
      </w:r>
    </w:p>
    <w:p w:rsidR="007425E8" w:rsidRPr="003570E4" w:rsidRDefault="00792A7E" w:rsidP="007425E8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color w:val="000000"/>
          <w:kern w:val="24"/>
          <w:sz w:val="28"/>
          <w:szCs w:val="28"/>
          <w:lang w:val="uk-UA"/>
        </w:rPr>
      </w:pPr>
      <w:r w:rsidRPr="003570E4">
        <w:rPr>
          <w:sz w:val="28"/>
          <w:szCs w:val="28"/>
          <w:lang w:val="uk-UA"/>
        </w:rPr>
        <w:t xml:space="preserve">Передати кошти з бюджету Гребінківської селищної територіальної громади 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державному бюджету у вигляді </w:t>
      </w:r>
      <w:r w:rsidRPr="003570E4">
        <w:rPr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у 2024 році відповідно до</w:t>
      </w:r>
      <w:r w:rsidRPr="003570E4">
        <w:rPr>
          <w:color w:val="000000"/>
          <w:sz w:val="28"/>
          <w:szCs w:val="28"/>
          <w:lang w:val="uk-UA"/>
        </w:rPr>
        <w:t xml:space="preserve"> «Програми підтримки військових частин Збройних Сил України на 2023-2024 роки», затвердженої рішенням Гребінківської селищної ради від 27.09.2023 року № 669-27-</w:t>
      </w:r>
      <w:r w:rsidRPr="003570E4">
        <w:rPr>
          <w:color w:val="000000"/>
          <w:sz w:val="28"/>
          <w:szCs w:val="28"/>
          <w:lang w:val="en-US"/>
        </w:rPr>
        <w:t>VIII</w:t>
      </w:r>
      <w:r w:rsidR="007425E8" w:rsidRPr="003570E4">
        <w:rPr>
          <w:color w:val="000000"/>
          <w:sz w:val="28"/>
          <w:szCs w:val="28"/>
          <w:lang w:val="uk-UA"/>
        </w:rPr>
        <w:t xml:space="preserve"> зі змінами</w:t>
      </w:r>
      <w:r w:rsidRPr="003570E4">
        <w:rPr>
          <w:sz w:val="28"/>
          <w:szCs w:val="28"/>
          <w:lang w:val="uk-UA"/>
        </w:rPr>
        <w:t xml:space="preserve"> у розмірі </w:t>
      </w:r>
      <w:r w:rsidR="007425E8" w:rsidRPr="003570E4">
        <w:rPr>
          <w:sz w:val="28"/>
          <w:szCs w:val="28"/>
          <w:lang w:val="uk-UA"/>
        </w:rPr>
        <w:t xml:space="preserve">                 </w:t>
      </w:r>
      <w:r w:rsidRPr="003570E4">
        <w:rPr>
          <w:sz w:val="28"/>
          <w:szCs w:val="28"/>
          <w:lang w:val="uk-UA"/>
        </w:rPr>
        <w:t xml:space="preserve">3 057 750,00 грн. (три мільйони п’ятдесят сім тисяч сімсот п’ятдесят грн. 00 коп.) для військової частини А4638 Міністерства оборони України 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на закупівлю обладнання підсилення передачі сигналу </w:t>
      </w:r>
      <w:proofErr w:type="spellStart"/>
      <w:r w:rsidRPr="003570E4">
        <w:rPr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color w:val="000000"/>
          <w:kern w:val="24"/>
          <w:sz w:val="28"/>
          <w:szCs w:val="28"/>
          <w:lang w:val="uk-UA"/>
        </w:rPr>
        <w:t xml:space="preserve"> для використання </w:t>
      </w:r>
      <w:proofErr w:type="spellStart"/>
      <w:r w:rsidRPr="003570E4">
        <w:rPr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color w:val="000000"/>
          <w:kern w:val="24"/>
          <w:sz w:val="28"/>
          <w:szCs w:val="28"/>
          <w:lang w:val="uk-UA"/>
        </w:rPr>
        <w:t xml:space="preserve"> вгл</w:t>
      </w:r>
      <w:r w:rsidR="007425E8" w:rsidRPr="003570E4">
        <w:rPr>
          <w:color w:val="000000"/>
          <w:kern w:val="24"/>
          <w:sz w:val="28"/>
          <w:szCs w:val="28"/>
          <w:lang w:val="uk-UA"/>
        </w:rPr>
        <w:t>и</w:t>
      </w:r>
      <w:r w:rsidR="003570E4" w:rsidRPr="003570E4">
        <w:rPr>
          <w:color w:val="000000"/>
          <w:kern w:val="24"/>
          <w:sz w:val="28"/>
          <w:szCs w:val="28"/>
          <w:lang w:val="uk-UA"/>
        </w:rPr>
        <w:t>б лінії фронту, а саме: виносні</w:t>
      </w:r>
      <w:r w:rsidR="007425E8" w:rsidRPr="003570E4">
        <w:rPr>
          <w:color w:val="000000"/>
          <w:kern w:val="24"/>
          <w:sz w:val="28"/>
          <w:szCs w:val="28"/>
          <w:lang w:val="uk-UA"/>
        </w:rPr>
        <w:t xml:space="preserve"> антени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AVENGER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Booster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2,4</w:t>
      </w:r>
      <w:r w:rsidRPr="003570E4">
        <w:rPr>
          <w:color w:val="000000"/>
          <w:kern w:val="24"/>
          <w:sz w:val="28"/>
          <w:szCs w:val="28"/>
          <w:lang w:val="en-US"/>
        </w:rPr>
        <w:t>G</w:t>
      </w:r>
      <w:r w:rsidRPr="003570E4">
        <w:rPr>
          <w:color w:val="000000"/>
          <w:kern w:val="24"/>
          <w:sz w:val="28"/>
          <w:szCs w:val="28"/>
          <w:lang w:val="uk-UA"/>
        </w:rPr>
        <w:t>/5,8</w:t>
      </w:r>
      <w:r w:rsidRPr="003570E4">
        <w:rPr>
          <w:color w:val="000000"/>
          <w:kern w:val="24"/>
          <w:sz w:val="28"/>
          <w:szCs w:val="28"/>
          <w:lang w:val="en-US"/>
        </w:rPr>
        <w:t>G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з антенним кабелем </w:t>
      </w:r>
      <w:r w:rsidRPr="003570E4">
        <w:rPr>
          <w:color w:val="000000"/>
          <w:kern w:val="24"/>
          <w:sz w:val="28"/>
          <w:szCs w:val="28"/>
          <w:lang w:val="en-US"/>
        </w:rPr>
        <w:t>N</w:t>
      </w:r>
      <w:r w:rsidRPr="003570E4">
        <w:rPr>
          <w:color w:val="000000"/>
          <w:kern w:val="24"/>
          <w:sz w:val="28"/>
          <w:szCs w:val="28"/>
          <w:lang w:val="uk-UA"/>
        </w:rPr>
        <w:t>-</w:t>
      </w:r>
      <w:r w:rsidRPr="003570E4">
        <w:rPr>
          <w:color w:val="000000"/>
          <w:kern w:val="24"/>
          <w:sz w:val="28"/>
          <w:szCs w:val="28"/>
          <w:lang w:val="en-US"/>
        </w:rPr>
        <w:t>Type</w:t>
      </w:r>
      <w:r w:rsidRPr="003570E4">
        <w:rPr>
          <w:color w:val="000000"/>
          <w:kern w:val="24"/>
          <w:sz w:val="28"/>
          <w:szCs w:val="28"/>
          <w:lang w:val="uk-UA"/>
        </w:rPr>
        <w:t>-</w:t>
      </w:r>
      <w:r w:rsidRPr="003570E4">
        <w:rPr>
          <w:color w:val="000000"/>
          <w:kern w:val="24"/>
          <w:sz w:val="28"/>
          <w:szCs w:val="28"/>
          <w:lang w:val="en-US"/>
        </w:rPr>
        <w:t>QMA</w:t>
      </w:r>
      <w:r w:rsidRPr="003570E4">
        <w:rPr>
          <w:color w:val="000000"/>
          <w:kern w:val="24"/>
          <w:sz w:val="28"/>
          <w:szCs w:val="28"/>
          <w:lang w:val="uk-UA"/>
        </w:rPr>
        <w:t>, 20 м, у кількості 10 од</w:t>
      </w:r>
      <w:r w:rsidR="003570E4" w:rsidRPr="003570E4">
        <w:rPr>
          <w:color w:val="000000"/>
          <w:kern w:val="24"/>
          <w:sz w:val="28"/>
          <w:szCs w:val="28"/>
          <w:lang w:val="uk-UA"/>
        </w:rPr>
        <w:t>иниць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; антена підсилювач сигналу </w:t>
      </w:r>
      <w:r w:rsidRPr="003570E4">
        <w:rPr>
          <w:color w:val="000000"/>
          <w:kern w:val="24"/>
          <w:sz w:val="28"/>
          <w:szCs w:val="28"/>
          <w:lang w:val="en-US"/>
        </w:rPr>
        <w:t>ALIENTECH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DUO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II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2.4</w:t>
      </w:r>
      <w:r w:rsidRPr="003570E4">
        <w:rPr>
          <w:color w:val="000000"/>
          <w:kern w:val="24"/>
          <w:sz w:val="28"/>
          <w:szCs w:val="28"/>
          <w:lang w:val="en-US"/>
        </w:rPr>
        <w:t>G</w:t>
      </w:r>
      <w:r w:rsidRPr="003570E4">
        <w:rPr>
          <w:color w:val="000000"/>
          <w:kern w:val="24"/>
          <w:sz w:val="28"/>
          <w:szCs w:val="28"/>
          <w:lang w:val="uk-UA"/>
        </w:rPr>
        <w:t>/5.8</w:t>
      </w:r>
      <w:r w:rsidRPr="003570E4">
        <w:rPr>
          <w:color w:val="000000"/>
          <w:kern w:val="24"/>
          <w:sz w:val="28"/>
          <w:szCs w:val="28"/>
          <w:lang w:val="en-US"/>
        </w:rPr>
        <w:t>G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у кількості 50 од</w:t>
      </w:r>
      <w:r w:rsidR="003570E4" w:rsidRPr="003570E4">
        <w:rPr>
          <w:color w:val="000000"/>
          <w:kern w:val="24"/>
          <w:sz w:val="28"/>
          <w:szCs w:val="28"/>
          <w:lang w:val="uk-UA"/>
        </w:rPr>
        <w:t>иниць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; пульт керування </w:t>
      </w:r>
      <w:r w:rsidRPr="003570E4">
        <w:rPr>
          <w:color w:val="000000"/>
          <w:kern w:val="24"/>
          <w:sz w:val="28"/>
          <w:szCs w:val="28"/>
          <w:lang w:val="en-US"/>
        </w:rPr>
        <w:t>DJI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RC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Pro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Remote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Controller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у кількості 20 о</w:t>
      </w:r>
      <w:r w:rsidR="003570E4" w:rsidRPr="003570E4">
        <w:rPr>
          <w:color w:val="000000"/>
          <w:kern w:val="24"/>
          <w:sz w:val="28"/>
          <w:szCs w:val="28"/>
          <w:lang w:val="uk-UA"/>
        </w:rPr>
        <w:t>диниць</w:t>
      </w:r>
      <w:r w:rsidRPr="003570E4">
        <w:rPr>
          <w:color w:val="000000"/>
          <w:kern w:val="24"/>
          <w:sz w:val="28"/>
          <w:szCs w:val="28"/>
          <w:lang w:val="uk-UA"/>
        </w:rPr>
        <w:t>; перехідник (</w:t>
      </w:r>
      <w:r w:rsidRPr="003570E4">
        <w:rPr>
          <w:color w:val="000000"/>
          <w:kern w:val="24"/>
          <w:sz w:val="28"/>
          <w:szCs w:val="28"/>
          <w:lang w:val="en-US"/>
        </w:rPr>
        <w:t>QMA</w:t>
      </w:r>
      <w:r w:rsidRPr="003570E4">
        <w:rPr>
          <w:color w:val="000000"/>
          <w:kern w:val="24"/>
          <w:sz w:val="28"/>
          <w:szCs w:val="28"/>
          <w:lang w:val="uk-UA"/>
        </w:rPr>
        <w:t>-</w:t>
      </w:r>
      <w:proofErr w:type="spellStart"/>
      <w:r w:rsidRPr="003570E4">
        <w:rPr>
          <w:color w:val="000000"/>
          <w:kern w:val="24"/>
          <w:sz w:val="28"/>
          <w:szCs w:val="28"/>
          <w:lang w:val="uk-UA"/>
        </w:rPr>
        <w:t>конектор</w:t>
      </w:r>
      <w:proofErr w:type="spellEnd"/>
      <w:r w:rsidRPr="003570E4">
        <w:rPr>
          <w:color w:val="000000"/>
          <w:kern w:val="24"/>
          <w:sz w:val="28"/>
          <w:szCs w:val="28"/>
          <w:lang w:val="uk-UA"/>
        </w:rPr>
        <w:t xml:space="preserve">) </w:t>
      </w:r>
      <w:proofErr w:type="spellStart"/>
      <w:r w:rsidRPr="003570E4">
        <w:rPr>
          <w:color w:val="000000"/>
          <w:kern w:val="24"/>
          <w:sz w:val="28"/>
          <w:szCs w:val="28"/>
          <w:lang w:val="en-US"/>
        </w:rPr>
        <w:t>Alientech</w:t>
      </w:r>
      <w:proofErr w:type="spellEnd"/>
      <w:r w:rsidRPr="003570E4">
        <w:rPr>
          <w:color w:val="000000"/>
          <w:kern w:val="24"/>
          <w:sz w:val="28"/>
          <w:szCs w:val="28"/>
          <w:lang w:val="uk-UA"/>
        </w:rPr>
        <w:t xml:space="preserve"> для пульту </w:t>
      </w:r>
      <w:r w:rsidRPr="003570E4">
        <w:rPr>
          <w:color w:val="000000"/>
          <w:kern w:val="24"/>
          <w:sz w:val="28"/>
          <w:szCs w:val="28"/>
          <w:lang w:val="en-US"/>
        </w:rPr>
        <w:t>RC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color w:val="000000"/>
          <w:kern w:val="24"/>
          <w:sz w:val="28"/>
          <w:szCs w:val="28"/>
          <w:lang w:val="en-US"/>
        </w:rPr>
        <w:t>PRO</w:t>
      </w:r>
      <w:r w:rsidRPr="003570E4">
        <w:rPr>
          <w:color w:val="000000"/>
          <w:kern w:val="24"/>
          <w:sz w:val="28"/>
          <w:szCs w:val="28"/>
          <w:lang w:val="uk-UA"/>
        </w:rPr>
        <w:t xml:space="preserve"> у кількості 20 о</w:t>
      </w:r>
      <w:r w:rsidR="003570E4" w:rsidRPr="003570E4">
        <w:rPr>
          <w:color w:val="000000"/>
          <w:kern w:val="24"/>
          <w:sz w:val="28"/>
          <w:szCs w:val="28"/>
          <w:lang w:val="uk-UA"/>
        </w:rPr>
        <w:t>диниць</w:t>
      </w:r>
      <w:r w:rsidRPr="003570E4">
        <w:rPr>
          <w:color w:val="000000"/>
          <w:kern w:val="24"/>
          <w:sz w:val="28"/>
          <w:szCs w:val="28"/>
          <w:lang w:val="uk-UA"/>
        </w:rPr>
        <w:t>.</w:t>
      </w:r>
    </w:p>
    <w:p w:rsidR="007425E8" w:rsidRPr="003570E4" w:rsidRDefault="00792A7E" w:rsidP="007425E8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color w:val="000000"/>
          <w:kern w:val="24"/>
          <w:sz w:val="28"/>
          <w:szCs w:val="28"/>
          <w:lang w:val="uk-UA"/>
        </w:rPr>
      </w:pPr>
      <w:r w:rsidRPr="003570E4">
        <w:rPr>
          <w:sz w:val="28"/>
          <w:szCs w:val="28"/>
          <w:lang w:val="uk-UA"/>
        </w:rPr>
        <w:t xml:space="preserve">Керуючому справами (секретарю) </w:t>
      </w:r>
      <w:r w:rsidRPr="003570E4">
        <w:rPr>
          <w:color w:val="191919"/>
          <w:sz w:val="28"/>
          <w:szCs w:val="28"/>
          <w:lang w:val="uk-UA"/>
        </w:rPr>
        <w:t>виконавчого комітету Гребінківської селищної ради ТИХОНЕНКО Олені Володимирівні забезпечити розміщення даного рішення на офіційному вебсайті  Гребінківської селищної ради.</w:t>
      </w:r>
    </w:p>
    <w:p w:rsidR="00792A7E" w:rsidRPr="003570E4" w:rsidRDefault="00792A7E" w:rsidP="007425E8">
      <w:pPr>
        <w:pStyle w:val="a3"/>
        <w:numPr>
          <w:ilvl w:val="0"/>
          <w:numId w:val="3"/>
        </w:numPr>
        <w:tabs>
          <w:tab w:val="left" w:pos="993"/>
          <w:tab w:val="left" w:pos="1134"/>
          <w:tab w:val="left" w:pos="1276"/>
        </w:tabs>
        <w:jc w:val="both"/>
        <w:rPr>
          <w:color w:val="000000"/>
          <w:kern w:val="24"/>
          <w:sz w:val="28"/>
          <w:szCs w:val="28"/>
          <w:lang w:val="uk-UA"/>
        </w:rPr>
      </w:pPr>
      <w:r w:rsidRPr="003570E4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планування, соціально-економічного розвитку, інвестицій та міжнародного співробітництва та на начальника Відділу фінансів Гребінківської селищної ради Білоцерківського району Київської області  ШВИДКУ Валентину Дмитрівну.</w:t>
      </w:r>
    </w:p>
    <w:p w:rsidR="00792A7E" w:rsidRPr="003570E4" w:rsidRDefault="00792A7E" w:rsidP="00792A7E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2A7E" w:rsidRPr="003570E4" w:rsidRDefault="00792A7E" w:rsidP="00792A7E">
      <w:pPr>
        <w:tabs>
          <w:tab w:val="num" w:pos="0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2A7E" w:rsidRPr="003570E4" w:rsidRDefault="00792A7E" w:rsidP="00792A7E">
      <w:pPr>
        <w:tabs>
          <w:tab w:val="num" w:pos="0"/>
        </w:tabs>
        <w:spacing w:after="20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bCs/>
          <w:sz w:val="28"/>
          <w:szCs w:val="28"/>
          <w:lang w:val="uk-UA"/>
        </w:rPr>
        <w:t xml:space="preserve">Селищний голова  </w:t>
      </w:r>
      <w:r w:rsidRPr="003570E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570E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570E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570E4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3570E4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Роман ЗАСУХА</w:t>
      </w:r>
    </w:p>
    <w:p w:rsidR="00792A7E" w:rsidRPr="003570E4" w:rsidRDefault="00792A7E" w:rsidP="00792A7E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792A7E" w:rsidRPr="003570E4" w:rsidRDefault="00792A7E" w:rsidP="00792A7E">
      <w:pPr>
        <w:spacing w:line="254" w:lineRule="auto"/>
        <w:rPr>
          <w:rFonts w:ascii="Times New Roman" w:hAnsi="Times New Roman"/>
          <w:sz w:val="28"/>
          <w:szCs w:val="28"/>
        </w:rPr>
      </w:pPr>
    </w:p>
    <w:p w:rsidR="00792A7E" w:rsidRPr="003570E4" w:rsidRDefault="00792A7E" w:rsidP="00792A7E">
      <w:pPr>
        <w:spacing w:after="0"/>
        <w:rPr>
          <w:rFonts w:ascii="Times New Roman" w:hAnsi="Times New Roman"/>
          <w:sz w:val="28"/>
          <w:szCs w:val="28"/>
        </w:rPr>
      </w:pPr>
    </w:p>
    <w:p w:rsidR="007425E8" w:rsidRPr="003570E4" w:rsidRDefault="00792A7E" w:rsidP="00792A7E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7425E8" w:rsidRPr="003570E4" w:rsidRDefault="007425E8" w:rsidP="00792A7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425E8" w:rsidRPr="003570E4" w:rsidRDefault="007425E8" w:rsidP="00792A7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570E4" w:rsidRPr="003570E4" w:rsidRDefault="003570E4" w:rsidP="00792A7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792A7E" w:rsidRPr="003570E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</w:p>
    <w:p w:rsidR="00792A7E" w:rsidRPr="003570E4" w:rsidRDefault="00792A7E" w:rsidP="003570E4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:rsidR="00792A7E" w:rsidRPr="003570E4" w:rsidRDefault="00792A7E" w:rsidP="00792A7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 xml:space="preserve"> до рішення Гребінківської селищної ради </w:t>
      </w:r>
    </w:p>
    <w:p w:rsidR="00792A7E" w:rsidRPr="003570E4" w:rsidRDefault="00792A7E" w:rsidP="00792A7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>від __________№_____</w:t>
      </w:r>
    </w:p>
    <w:p w:rsidR="00792A7E" w:rsidRPr="003570E4" w:rsidRDefault="00792A7E" w:rsidP="00792A7E">
      <w:pPr>
        <w:rPr>
          <w:rFonts w:ascii="Times New Roman" w:hAnsi="Times New Roman"/>
          <w:sz w:val="28"/>
          <w:szCs w:val="28"/>
          <w:lang w:val="uk-UA"/>
        </w:rPr>
      </w:pPr>
    </w:p>
    <w:p w:rsidR="00792A7E" w:rsidRPr="003570E4" w:rsidRDefault="00792A7E" w:rsidP="00792A7E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Договір </w:t>
      </w:r>
    </w:p>
    <w:p w:rsidR="00792A7E" w:rsidRPr="003570E4" w:rsidRDefault="00792A7E" w:rsidP="00792A7E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A7E" w:rsidRPr="003570E4" w:rsidRDefault="00792A7E" w:rsidP="00792A7E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>про передачу-прийняття у 2024 році із бюджету Гребінківської селищної територіальної громади до державного бюджету коштів субвенції з місцевого бюджету державному бюджету на виконання програм соціально-економічного розвитку регіонів для військової частини А 4638</w:t>
      </w:r>
    </w:p>
    <w:p w:rsidR="00792A7E" w:rsidRPr="003570E4" w:rsidRDefault="00792A7E" w:rsidP="00792A7E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A7E" w:rsidRPr="003570E4" w:rsidRDefault="00792A7E" w:rsidP="00792A7E">
      <w:pPr>
        <w:ind w:left="-284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>смт Гребінки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3570E4">
        <w:rPr>
          <w:rFonts w:ascii="Times New Roman" w:hAnsi="Times New Roman"/>
          <w:sz w:val="28"/>
          <w:szCs w:val="28"/>
          <w:lang w:val="uk-UA"/>
        </w:rPr>
        <w:t>«___» ___________ 2024 р.</w:t>
      </w:r>
    </w:p>
    <w:p w:rsidR="00792A7E" w:rsidRPr="003570E4" w:rsidRDefault="00792A7E" w:rsidP="00792A7E">
      <w:pPr>
        <w:rPr>
          <w:rFonts w:ascii="Times New Roman" w:hAnsi="Times New Roman"/>
          <w:sz w:val="28"/>
          <w:szCs w:val="28"/>
          <w:lang w:val="uk-UA"/>
        </w:rPr>
      </w:pPr>
    </w:p>
    <w:p w:rsidR="00792A7E" w:rsidRPr="003570E4" w:rsidRDefault="00792A7E" w:rsidP="00792A7E">
      <w:pPr>
        <w:ind w:lef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570E4">
        <w:rPr>
          <w:rFonts w:ascii="Times New Roman" w:hAnsi="Times New Roman"/>
          <w:b/>
          <w:sz w:val="28"/>
          <w:szCs w:val="28"/>
          <w:lang w:val="uk-UA"/>
        </w:rPr>
        <w:t>Гребінківська</w:t>
      </w:r>
      <w:proofErr w:type="spellEnd"/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селищна рада, 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в особі голови Гребінківської селищної ради Романа ЗАСУХИ, що діє на підставі Закону України «Про місцеве самоврядування в Україні» (надалі –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>Сторона 1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) та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>військова частина А4638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, в особі командира Андрія БІЛЕЦЬКОГО, що діє на підставі Статуту Збройних Сил України і Положення про військове (корабельне) господарство Збройних Сил України (надалі –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>Сторона 2</w:t>
      </w:r>
      <w:r w:rsidRPr="003570E4">
        <w:rPr>
          <w:rFonts w:ascii="Times New Roman" w:hAnsi="Times New Roman"/>
          <w:sz w:val="28"/>
          <w:szCs w:val="28"/>
          <w:lang w:val="uk-UA"/>
        </w:rPr>
        <w:t>), відповідно до статті 85 Бюджетного кодексу України, уклали цей Договір про наступне:</w:t>
      </w:r>
    </w:p>
    <w:p w:rsidR="00792A7E" w:rsidRPr="003570E4" w:rsidRDefault="00792A7E" w:rsidP="00792A7E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</w:p>
    <w:p w:rsidR="00792A7E" w:rsidRPr="003570E4" w:rsidRDefault="00792A7E" w:rsidP="00792A7E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1. Предмет Договору</w:t>
      </w:r>
    </w:p>
    <w:p w:rsidR="00792A7E" w:rsidRPr="003570E4" w:rsidRDefault="00792A7E" w:rsidP="00792A7E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92A7E" w:rsidRPr="003570E4" w:rsidRDefault="00792A7E" w:rsidP="00792A7E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1.1.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Предметом цього Договору є передача-прийняття на засадах міжбюджетного трансферту </w:t>
      </w:r>
      <w:bookmarkStart w:id="2" w:name="_Hlk114556094"/>
      <w:r w:rsidRPr="003570E4">
        <w:rPr>
          <w:rFonts w:ascii="Times New Roman" w:hAnsi="Times New Roman"/>
          <w:bCs/>
          <w:color w:val="000000"/>
          <w:sz w:val="28"/>
          <w:szCs w:val="28"/>
          <w:lang w:val="uk-UA"/>
        </w:rPr>
        <w:t>субвенції з місцевого бюджету державному бюджету на виконання програм соціально-економічного розвитку регіонів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фінансування «Програми підтримки Збройних Сил України на 2023-2024 роки», затвердженої рішенням Гребінківської селищної ради від 27.09.2023 № 669-27-</w:t>
      </w:r>
      <w:r w:rsidRPr="003570E4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, </w:t>
      </w:r>
      <w:bookmarkStart w:id="3" w:name="_Hlk114557877"/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у сумі </w:t>
      </w:r>
      <w:bookmarkEnd w:id="2"/>
      <w:r w:rsidRPr="003570E4">
        <w:rPr>
          <w:rFonts w:ascii="Times New Roman" w:hAnsi="Times New Roman"/>
          <w:sz w:val="28"/>
          <w:szCs w:val="28"/>
          <w:lang w:val="uk-UA"/>
        </w:rPr>
        <w:t xml:space="preserve">3 057 750,00 грн. (три мільйони п’ятдесят сім тисяч сімсот п’ятдесят грн. 00 коп.)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на закупівлю обладнання підсилення передачі сигналу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для використання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вгл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иб лінії фронту, а саме: виносні антени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AVENGER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Booster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2,4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/5,8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з антенним кабелем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N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Type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QMA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, 20 м, у кількості 10 одиниць; антена підсилювач сигналу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ALIENTECH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DUO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II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2.4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/5.8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50 одиниць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; пульт керування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DJI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RC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Pro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Remote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Controller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20 одиниць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; перехідник (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QMA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конектор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)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Alientech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для пульту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RC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PRO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20 одиниць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, для військової частини А4638 </w:t>
      </w:r>
      <w:r w:rsidRPr="003570E4"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bookmarkEnd w:id="3"/>
    <w:p w:rsidR="00792A7E" w:rsidRPr="003570E4" w:rsidRDefault="00792A7E" w:rsidP="00792A7E">
      <w:pPr>
        <w:shd w:val="clear" w:color="auto" w:fill="FFFFFF"/>
        <w:tabs>
          <w:tab w:val="left" w:pos="4670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92A7E" w:rsidRPr="003570E4" w:rsidRDefault="00792A7E" w:rsidP="00792A7E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>2. Обов’язки сторін</w:t>
      </w:r>
    </w:p>
    <w:p w:rsidR="00792A7E" w:rsidRPr="003570E4" w:rsidRDefault="00792A7E" w:rsidP="00792A7E">
      <w:pPr>
        <w:ind w:left="-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2A7E" w:rsidRPr="003570E4" w:rsidRDefault="00792A7E" w:rsidP="00792A7E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bCs/>
          <w:sz w:val="28"/>
          <w:szCs w:val="28"/>
          <w:lang w:val="uk-UA"/>
        </w:rPr>
        <w:t>2.1.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>Сторона 1 зобов'язується: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 Передати у 2024 році із бюджету Гребінківської селищної територіальної громади на засадах міжбюджетного трансферту </w:t>
      </w:r>
      <w:bookmarkStart w:id="4" w:name="_Hlk114556292"/>
      <w:r w:rsidRPr="003570E4">
        <w:rPr>
          <w:rFonts w:ascii="Times New Roman" w:hAnsi="Times New Roman"/>
          <w:bCs/>
          <w:sz w:val="28"/>
          <w:szCs w:val="28"/>
          <w:lang w:val="uk-UA"/>
        </w:rPr>
        <w:t>субвенцію з місцевого бюджету державному бюджету на виконання програм соціально-економічного розвитку регіонів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 на фінансування «Програми </w:t>
      </w:r>
      <w:bookmarkEnd w:id="4"/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>підтримки Збройних Сил України на 2023-2024 роки», затвердженої рішенням Гребінківської селищної ради від 27.09.2023 № 669-27-</w:t>
      </w:r>
      <w:r w:rsidRPr="003570E4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змінами,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A6336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3 057 750,00 грн. (три мільйони п’ятдесят сім тисяч сімсот п’ятдесят грн. 00 коп.) на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закупівлю обладнання підсилення передачі сигналу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для використання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вглиб лінії фронту, а саме: виносна антена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AVENGER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Booster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2,4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/5,8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з антенним кабелем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N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Type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QMA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, 20 м, у кількості 10 од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; антена підсилювач сигналу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ALIENTECH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DUO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II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2.4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/5.8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50 од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; пульт керування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DJI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RC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Pro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Remote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Controller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20 о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диниць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; перехідник (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QMA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конектор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)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Alientech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для пульту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RC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PRO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20 о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диниць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, для військової частини А4638 </w:t>
      </w:r>
      <w:r w:rsidRPr="003570E4"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p w:rsidR="00792A7E" w:rsidRPr="003570E4" w:rsidRDefault="00792A7E" w:rsidP="00792A7E">
      <w:pPr>
        <w:shd w:val="clear" w:color="auto" w:fill="FFFFFF"/>
        <w:tabs>
          <w:tab w:val="left" w:pos="4670"/>
        </w:tabs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792A7E" w:rsidRPr="003570E4" w:rsidRDefault="00792A7E" w:rsidP="00792A7E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bCs/>
          <w:sz w:val="28"/>
          <w:szCs w:val="28"/>
          <w:lang w:val="uk-UA"/>
        </w:rPr>
        <w:t>2.2.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>Сторона 2 зобов'язується: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2A7E" w:rsidRPr="003570E4" w:rsidRDefault="00792A7E" w:rsidP="00792A7E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 xml:space="preserve">2.2.1. Прийняти у 2024 році до державного бюджету  на засадах міжбюджетного трансферту </w:t>
      </w:r>
      <w:r w:rsidRPr="003570E4">
        <w:rPr>
          <w:rFonts w:ascii="Times New Roman" w:hAnsi="Times New Roman"/>
          <w:bCs/>
          <w:sz w:val="28"/>
          <w:szCs w:val="28"/>
          <w:lang w:val="uk-UA"/>
        </w:rPr>
        <w:t>субвенцію з місцевого бюджету державному бюджету на виконання програм соціально-економічного розвитку регіонів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 на фінансування «Програми 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>підтримки Збройних Сил України на 2023-2024 роки», затвердженої рішенням Гребінківської селищної ради від 27.09.2023 № 669-27-</w:t>
      </w:r>
      <w:r w:rsidRPr="003570E4">
        <w:rPr>
          <w:rFonts w:ascii="Times New Roman" w:hAnsi="Times New Roman"/>
          <w:color w:val="000000"/>
          <w:sz w:val="28"/>
          <w:szCs w:val="28"/>
          <w:lang w:val="en-US"/>
        </w:rPr>
        <w:t>VIII</w:t>
      </w:r>
      <w:r w:rsid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змінами</w:t>
      </w:r>
      <w:r w:rsidRPr="003570E4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сумі  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3 057 750,00 грн. (три мільйони п’ятдесят сім тисяч сімсот п’ятдесят грн. 00 коп.) на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закупівлю обладнання підсилення передачі сигналу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для використання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БпЛА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вглиб лінії фронту, а саме: виносна антена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AVENGER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Booster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2,4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/5,8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з антенним кабелем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N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Type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QMA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, 20 м, у кількості 10 од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; антена підсилювач сигналу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ALIENTECH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DUO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II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2.4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/5.8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G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50 од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; пульт керування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DJI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RC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Pro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Remote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Controller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20 о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диниць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; перехідник (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QMA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-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конектор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) </w:t>
      </w:r>
      <w:proofErr w:type="spellStart"/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Alientech</w:t>
      </w:r>
      <w:proofErr w:type="spellEnd"/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для пульту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RC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en-US"/>
        </w:rPr>
        <w:t>PRO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 у кількості 20 о</w:t>
      </w:r>
      <w:r w:rsid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>диниць</w:t>
      </w:r>
      <w:r w:rsidRPr="003570E4">
        <w:rPr>
          <w:rFonts w:ascii="Times New Roman" w:hAnsi="Times New Roman"/>
          <w:color w:val="000000"/>
          <w:kern w:val="24"/>
          <w:sz w:val="28"/>
          <w:szCs w:val="28"/>
          <w:lang w:val="uk-UA"/>
        </w:rPr>
        <w:t xml:space="preserve">, для військової частини А4638 </w:t>
      </w:r>
      <w:r w:rsidRPr="003570E4">
        <w:rPr>
          <w:rFonts w:ascii="Times New Roman" w:hAnsi="Times New Roman"/>
          <w:sz w:val="28"/>
          <w:szCs w:val="28"/>
          <w:lang w:val="uk-UA"/>
        </w:rPr>
        <w:t>Міністерства оборони України.</w:t>
      </w:r>
    </w:p>
    <w:p w:rsidR="00792A7E" w:rsidRPr="003570E4" w:rsidRDefault="00792A7E" w:rsidP="003570E4">
      <w:pPr>
        <w:shd w:val="clear" w:color="auto" w:fill="FFFFFF"/>
        <w:tabs>
          <w:tab w:val="left" w:pos="3038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</w:p>
    <w:p w:rsidR="00792A7E" w:rsidRPr="003570E4" w:rsidRDefault="00792A7E" w:rsidP="00792A7E">
      <w:pPr>
        <w:shd w:val="clear" w:color="auto" w:fill="FFFFFF"/>
        <w:tabs>
          <w:tab w:val="left" w:pos="3038"/>
        </w:tabs>
        <w:ind w:left="-284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3. Термін дії Договору, відповідальність Сторін</w:t>
      </w:r>
    </w:p>
    <w:p w:rsidR="00792A7E" w:rsidRPr="003570E4" w:rsidRDefault="00792A7E" w:rsidP="00792A7E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92A7E" w:rsidRPr="003570E4" w:rsidRDefault="00792A7E" w:rsidP="00792A7E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       3.1. 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Цей договір укладений в трьох примірниках (по одному кожній із Сторін і один – </w:t>
      </w:r>
      <w:r w:rsidRPr="003570E4">
        <w:rPr>
          <w:rFonts w:ascii="Times New Roman" w:hAnsi="Times New Roman"/>
          <w:bCs/>
          <w:sz w:val="28"/>
          <w:szCs w:val="28"/>
          <w:lang w:val="uk-UA"/>
        </w:rPr>
        <w:t>відділу фінансів Гребінківської селищної ради</w:t>
      </w:r>
      <w:r w:rsidRPr="003570E4">
        <w:rPr>
          <w:rFonts w:ascii="Times New Roman" w:hAnsi="Times New Roman"/>
          <w:sz w:val="28"/>
          <w:szCs w:val="28"/>
          <w:lang w:val="uk-UA"/>
        </w:rPr>
        <w:t>).</w:t>
      </w:r>
    </w:p>
    <w:p w:rsidR="00792A7E" w:rsidRPr="003570E4" w:rsidRDefault="00792A7E" w:rsidP="00792A7E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       3.2. 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Умови Договору можуть бути змінені за спільною згодою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шляхом укладання додаткової угоди, яка підписується уповноваженими представниками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 w:rsidRPr="003570E4">
        <w:rPr>
          <w:rFonts w:ascii="Times New Roman" w:hAnsi="Times New Roman"/>
          <w:sz w:val="28"/>
          <w:szCs w:val="28"/>
          <w:lang w:val="uk-UA"/>
        </w:rPr>
        <w:t>і є невід’ємною частиною цього Договору.</w:t>
      </w:r>
    </w:p>
    <w:p w:rsidR="00792A7E" w:rsidRPr="003570E4" w:rsidRDefault="00792A7E" w:rsidP="00792A7E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       3.3. 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Цей Договір може бути розірваний за згодою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Сторін </w:t>
      </w:r>
      <w:r w:rsidRPr="003570E4">
        <w:rPr>
          <w:rFonts w:ascii="Times New Roman" w:hAnsi="Times New Roman"/>
          <w:sz w:val="28"/>
          <w:szCs w:val="28"/>
          <w:lang w:val="uk-UA"/>
        </w:rPr>
        <w:t>шляхом укладення додаткової угоди.</w:t>
      </w:r>
    </w:p>
    <w:p w:rsidR="00792A7E" w:rsidRPr="003570E4" w:rsidRDefault="00792A7E" w:rsidP="00792A7E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       3.4. </w:t>
      </w:r>
      <w:r w:rsidRPr="003570E4">
        <w:rPr>
          <w:rFonts w:ascii="Times New Roman" w:hAnsi="Times New Roman"/>
          <w:sz w:val="28"/>
          <w:szCs w:val="28"/>
          <w:lang w:val="uk-UA"/>
        </w:rPr>
        <w:t>Договір діє з моменту його підписання до 31 грудня 2024 року.</w:t>
      </w:r>
    </w:p>
    <w:p w:rsidR="00792A7E" w:rsidRPr="003570E4" w:rsidRDefault="00792A7E" w:rsidP="00792A7E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       3.5. </w:t>
      </w:r>
      <w:r w:rsidRPr="003570E4">
        <w:rPr>
          <w:rFonts w:ascii="Times New Roman" w:hAnsi="Times New Roman"/>
          <w:sz w:val="28"/>
          <w:szCs w:val="28"/>
          <w:lang w:val="uk-UA"/>
        </w:rPr>
        <w:t>У разі невикористання коштів субвенції за цільовим призначенням до кінця бюджетного періоду, вони підлягають поверненню до бюджету Гребінківської селищної територіальної громади до 29 грудня 2024 року.</w:t>
      </w:r>
    </w:p>
    <w:p w:rsidR="00792A7E" w:rsidRPr="003570E4" w:rsidRDefault="00792A7E" w:rsidP="00792A7E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        3.6. </w:t>
      </w:r>
      <w:r w:rsidRPr="003570E4">
        <w:rPr>
          <w:rFonts w:ascii="Times New Roman" w:hAnsi="Times New Roman"/>
          <w:sz w:val="28"/>
          <w:szCs w:val="28"/>
          <w:lang w:val="uk-UA"/>
        </w:rPr>
        <w:t xml:space="preserve">У разі порушення бюджетного законодавства та невиконання положень цього Договору </w:t>
      </w:r>
      <w:r w:rsidRPr="003570E4">
        <w:rPr>
          <w:rFonts w:ascii="Times New Roman" w:hAnsi="Times New Roman"/>
          <w:b/>
          <w:sz w:val="28"/>
          <w:szCs w:val="28"/>
          <w:lang w:val="uk-UA"/>
        </w:rPr>
        <w:t xml:space="preserve">Сторони </w:t>
      </w:r>
      <w:r w:rsidRPr="003570E4">
        <w:rPr>
          <w:rFonts w:ascii="Times New Roman" w:hAnsi="Times New Roman"/>
          <w:sz w:val="28"/>
          <w:szCs w:val="28"/>
          <w:lang w:val="uk-UA"/>
        </w:rPr>
        <w:t>несуть відповідальність згідно чинного законодавства України.</w:t>
      </w:r>
    </w:p>
    <w:p w:rsidR="00792A7E" w:rsidRPr="003570E4" w:rsidRDefault="00792A7E" w:rsidP="00792A7E">
      <w:pPr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ab/>
      </w:r>
      <w:r w:rsidRPr="003570E4">
        <w:rPr>
          <w:rFonts w:ascii="Times New Roman" w:hAnsi="Times New Roman"/>
          <w:sz w:val="28"/>
          <w:szCs w:val="28"/>
          <w:lang w:val="uk-UA"/>
        </w:rPr>
        <w:tab/>
      </w:r>
    </w:p>
    <w:p w:rsidR="00792A7E" w:rsidRPr="003570E4" w:rsidRDefault="00792A7E" w:rsidP="00792A7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70E4">
        <w:rPr>
          <w:rFonts w:ascii="Times New Roman" w:hAnsi="Times New Roman"/>
          <w:b/>
          <w:sz w:val="28"/>
          <w:szCs w:val="28"/>
          <w:lang w:val="uk-UA"/>
        </w:rPr>
        <w:t>Юридичні адреси сторін</w:t>
      </w:r>
    </w:p>
    <w:p w:rsidR="00792A7E" w:rsidRPr="003570E4" w:rsidRDefault="00792A7E" w:rsidP="00792A7E">
      <w:pPr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979" w:type="dxa"/>
        <w:tblInd w:w="250" w:type="dxa"/>
        <w:tblLook w:val="04A0" w:firstRow="1" w:lastRow="0" w:firstColumn="1" w:lastColumn="0" w:noHBand="0" w:noVBand="1"/>
      </w:tblPr>
      <w:tblGrid>
        <w:gridCol w:w="4820"/>
        <w:gridCol w:w="4759"/>
        <w:gridCol w:w="4400"/>
      </w:tblGrid>
      <w:tr w:rsidR="00792A7E" w:rsidRPr="003570E4" w:rsidTr="00792A7E">
        <w:trPr>
          <w:trHeight w:val="80"/>
        </w:trPr>
        <w:tc>
          <w:tcPr>
            <w:tcW w:w="4820" w:type="dxa"/>
            <w:hideMark/>
          </w:tcPr>
          <w:p w:rsidR="00792A7E" w:rsidRPr="003570E4" w:rsidRDefault="00792A7E">
            <w:pPr>
              <w:pStyle w:val="a3"/>
              <w:spacing w:line="276" w:lineRule="auto"/>
              <w:ind w:left="-255"/>
              <w:rPr>
                <w:b/>
                <w:sz w:val="28"/>
                <w:szCs w:val="28"/>
                <w:lang w:val="uk-UA" w:eastAsia="en-US"/>
              </w:rPr>
            </w:pPr>
            <w:r w:rsidRPr="003570E4">
              <w:rPr>
                <w:b/>
                <w:sz w:val="28"/>
                <w:szCs w:val="28"/>
                <w:lang w:val="uk-UA" w:eastAsia="en-US"/>
              </w:rPr>
              <w:t>«Сторона 1»</w:t>
            </w:r>
          </w:p>
          <w:p w:rsidR="00792A7E" w:rsidRPr="003570E4" w:rsidRDefault="00792A7E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3570E4">
              <w:rPr>
                <w:b/>
                <w:sz w:val="28"/>
                <w:szCs w:val="28"/>
                <w:lang w:val="uk-UA" w:eastAsia="en-US"/>
              </w:rPr>
              <w:t>Гребінківська</w:t>
            </w:r>
            <w:proofErr w:type="spellEnd"/>
            <w:r w:rsidRPr="003570E4">
              <w:rPr>
                <w:b/>
                <w:sz w:val="28"/>
                <w:szCs w:val="28"/>
                <w:lang w:val="uk-UA" w:eastAsia="en-US"/>
              </w:rPr>
              <w:t xml:space="preserve"> селищна рада   </w:t>
            </w:r>
          </w:p>
          <w:p w:rsidR="00792A7E" w:rsidRPr="003570E4" w:rsidRDefault="00792A7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08662 Київська область, </w:t>
            </w:r>
          </w:p>
          <w:p w:rsidR="00792A7E" w:rsidRPr="003570E4" w:rsidRDefault="00792A7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Білоцерківський р-н, смт. Гребінки, </w:t>
            </w:r>
          </w:p>
          <w:p w:rsidR="00792A7E" w:rsidRPr="003570E4" w:rsidRDefault="00792A7E" w:rsidP="00EA6336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570E4">
              <w:rPr>
                <w:rFonts w:ascii="Times New Roman" w:hAnsi="Times New Roman"/>
                <w:sz w:val="28"/>
                <w:szCs w:val="28"/>
                <w:lang w:val="uk-UA"/>
              </w:rPr>
              <w:t>Просп</w:t>
            </w:r>
            <w:proofErr w:type="spellEnd"/>
            <w:r w:rsidRPr="003570E4">
              <w:rPr>
                <w:rFonts w:ascii="Times New Roman" w:hAnsi="Times New Roman"/>
                <w:sz w:val="28"/>
                <w:szCs w:val="28"/>
                <w:lang w:val="uk-UA"/>
              </w:rPr>
              <w:t>. Науки 2</w:t>
            </w:r>
            <w:r w:rsidRPr="003570E4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  <w:p w:rsidR="00792A7E" w:rsidRPr="003570E4" w:rsidRDefault="00792A7E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Селищний  голова</w:t>
            </w:r>
            <w:r w:rsidRPr="00357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792A7E" w:rsidRPr="003570E4" w:rsidRDefault="00792A7E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  Роман ЗАСУХА</w:t>
            </w:r>
          </w:p>
          <w:p w:rsidR="00792A7E" w:rsidRPr="003570E4" w:rsidRDefault="00792A7E">
            <w:pPr>
              <w:tabs>
                <w:tab w:val="left" w:pos="1230"/>
              </w:tabs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_________________________</w:t>
            </w:r>
          </w:p>
        </w:tc>
        <w:tc>
          <w:tcPr>
            <w:tcW w:w="4759" w:type="dxa"/>
          </w:tcPr>
          <w:p w:rsidR="00792A7E" w:rsidRPr="003570E4" w:rsidRDefault="00792A7E">
            <w:pPr>
              <w:spacing w:line="276" w:lineRule="auto"/>
              <w:ind w:left="41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«Сторона 2»                                                                                   </w:t>
            </w:r>
          </w:p>
          <w:p w:rsidR="00792A7E" w:rsidRPr="003570E4" w:rsidRDefault="00792A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Військова частина А 4638</w:t>
            </w:r>
          </w:p>
          <w:p w:rsidR="00792A7E" w:rsidRPr="003570E4" w:rsidRDefault="00792A7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sz w:val="28"/>
                <w:szCs w:val="28"/>
                <w:lang w:val="uk-UA"/>
              </w:rPr>
              <w:t>04119 м. Київ, вул. Дегтярівська,19а</w:t>
            </w:r>
          </w:p>
          <w:p w:rsidR="00792A7E" w:rsidRPr="003570E4" w:rsidRDefault="00792A7E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2A7E" w:rsidRPr="003570E4" w:rsidRDefault="00792A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Командир військової частини           А 4638</w:t>
            </w:r>
          </w:p>
          <w:p w:rsidR="00792A7E" w:rsidRPr="003570E4" w:rsidRDefault="00792A7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70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_________ Андрій БІЛЕЦЬКИЙ</w:t>
            </w:r>
          </w:p>
        </w:tc>
        <w:tc>
          <w:tcPr>
            <w:tcW w:w="4400" w:type="dxa"/>
          </w:tcPr>
          <w:p w:rsidR="00792A7E" w:rsidRPr="003570E4" w:rsidRDefault="00792A7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92A7E" w:rsidRPr="003570E4" w:rsidRDefault="00792A7E" w:rsidP="00792A7E">
      <w:pPr>
        <w:shd w:val="clear" w:color="auto" w:fill="FFFFFF"/>
        <w:tabs>
          <w:tab w:val="left" w:pos="4670"/>
        </w:tabs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 xml:space="preserve">   «_____» ___________ 20_____р.               «_____» ___________ 20_____р.</w:t>
      </w:r>
    </w:p>
    <w:p w:rsidR="00792A7E" w:rsidRPr="003570E4" w:rsidRDefault="00792A7E" w:rsidP="00792A7E">
      <w:pPr>
        <w:tabs>
          <w:tab w:val="left" w:pos="2310"/>
          <w:tab w:val="left" w:pos="7380"/>
        </w:tabs>
        <w:rPr>
          <w:rFonts w:ascii="Times New Roman" w:hAnsi="Times New Roman"/>
          <w:sz w:val="28"/>
          <w:szCs w:val="28"/>
          <w:lang w:val="uk-UA"/>
        </w:rPr>
      </w:pPr>
      <w:r w:rsidRPr="003570E4">
        <w:rPr>
          <w:rFonts w:ascii="Times New Roman" w:hAnsi="Times New Roman"/>
          <w:sz w:val="28"/>
          <w:szCs w:val="28"/>
          <w:lang w:val="uk-UA"/>
        </w:rPr>
        <w:tab/>
        <w:t>МП</w:t>
      </w:r>
      <w:r w:rsidRPr="003570E4">
        <w:rPr>
          <w:rFonts w:ascii="Times New Roman" w:hAnsi="Times New Roman"/>
          <w:sz w:val="28"/>
          <w:szCs w:val="28"/>
          <w:lang w:val="uk-UA"/>
        </w:rPr>
        <w:tab/>
        <w:t>МП</w:t>
      </w:r>
    </w:p>
    <w:p w:rsidR="00792A7E" w:rsidRPr="003570E4" w:rsidRDefault="00792A7E" w:rsidP="00792A7E">
      <w:pPr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p w:rsidR="00625391" w:rsidRPr="003570E4" w:rsidRDefault="00625391" w:rsidP="00792A7E">
      <w:pPr>
        <w:rPr>
          <w:rFonts w:ascii="Times New Roman" w:hAnsi="Times New Roman"/>
          <w:sz w:val="28"/>
          <w:szCs w:val="28"/>
        </w:rPr>
      </w:pPr>
    </w:p>
    <w:sectPr w:rsidR="00625391" w:rsidRPr="0035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21F"/>
    <w:multiLevelType w:val="hybridMultilevel"/>
    <w:tmpl w:val="1A2ED8B8"/>
    <w:lvl w:ilvl="0" w:tplc="93A46026">
      <w:start w:val="1"/>
      <w:numFmt w:val="decimal"/>
      <w:lvlText w:val="%1."/>
      <w:lvlJc w:val="left"/>
      <w:pPr>
        <w:ind w:left="135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756034A1"/>
    <w:multiLevelType w:val="hybridMultilevel"/>
    <w:tmpl w:val="E912F2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75"/>
    <w:rsid w:val="00024875"/>
    <w:rsid w:val="00052CD5"/>
    <w:rsid w:val="000A0472"/>
    <w:rsid w:val="002F3029"/>
    <w:rsid w:val="003570E4"/>
    <w:rsid w:val="00625391"/>
    <w:rsid w:val="007425E8"/>
    <w:rsid w:val="00792A7E"/>
    <w:rsid w:val="009E2AEF"/>
    <w:rsid w:val="00CA589E"/>
    <w:rsid w:val="00DD44B6"/>
    <w:rsid w:val="00EA6336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5BBF"/>
  <w15:chartTrackingRefBased/>
  <w15:docId w15:val="{ADAF076C-3D91-4ECC-853A-3C167154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9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13</cp:revision>
  <dcterms:created xsi:type="dcterms:W3CDTF">2024-01-17T06:53:00Z</dcterms:created>
  <dcterms:modified xsi:type="dcterms:W3CDTF">2024-01-17T12:28:00Z</dcterms:modified>
</cp:coreProperties>
</file>