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8EA0" w14:textId="52A58088" w:rsidR="008D6B0B" w:rsidRPr="009D0D5C" w:rsidRDefault="008D6B0B" w:rsidP="008D6B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E94E9D" w14:textId="77777777" w:rsidR="008D6B0B" w:rsidRPr="009D0D5C" w:rsidRDefault="008D6B0B" w:rsidP="008D6B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0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</w:t>
      </w:r>
    </w:p>
    <w:p w14:paraId="0979C99C" w14:textId="77777777" w:rsidR="008D6B0B" w:rsidRPr="009D0D5C" w:rsidRDefault="008D6B0B" w:rsidP="008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0D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D25C3" wp14:editId="4D2E6016">
            <wp:extent cx="514350" cy="657225"/>
            <wp:effectExtent l="0" t="0" r="0" b="9525"/>
            <wp:docPr id="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820B8" w14:textId="77777777" w:rsidR="008D6B0B" w:rsidRPr="009D0D5C" w:rsidRDefault="008D6B0B" w:rsidP="008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D0D5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14:paraId="244BEB6B" w14:textId="77777777" w:rsidR="008D6B0B" w:rsidRPr="009D0D5C" w:rsidRDefault="008D6B0B" w:rsidP="008D6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D0D5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14:paraId="0F9320AC" w14:textId="77777777" w:rsidR="008D6B0B" w:rsidRPr="009D0D5C" w:rsidRDefault="008D6B0B" w:rsidP="008D6B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9D0D5C">
        <w:rPr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VIII</w:t>
      </w:r>
      <w:r w:rsidRPr="009D0D5C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скликання</w:t>
      </w:r>
    </w:p>
    <w:p w14:paraId="1A590DD3" w14:textId="77777777" w:rsidR="008D6B0B" w:rsidRPr="009D0D5C" w:rsidRDefault="008D6B0B" w:rsidP="008D6B0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57418FD" w14:textId="77777777" w:rsidR="008D6B0B" w:rsidRPr="009D0D5C" w:rsidRDefault="008D6B0B" w:rsidP="008D6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9D0D5C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РІШЕННЯ </w:t>
      </w:r>
    </w:p>
    <w:p w14:paraId="31EF8ABC" w14:textId="77777777" w:rsidR="008D6B0B" w:rsidRPr="009D0D5C" w:rsidRDefault="008D6B0B" w:rsidP="008D6B0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val="uk-UA"/>
        </w:rPr>
      </w:pPr>
    </w:p>
    <w:p w14:paraId="4DAA2C8E" w14:textId="489AA54A" w:rsidR="008D6B0B" w:rsidRPr="00103495" w:rsidRDefault="008D6B0B" w:rsidP="008D6B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9D0D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9403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30 листопада</w:t>
      </w:r>
      <w:r w:rsidRPr="009D0D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 року         смт Гребінки</w:t>
      </w:r>
      <w:r w:rsidRPr="009D0D5C"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9D0D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№</w:t>
      </w:r>
      <w:r w:rsidR="00940346">
        <w:rPr>
          <w:rFonts w:ascii="Times New Roman" w:eastAsia="Calibri" w:hAnsi="Times New Roman" w:cs="Times New Roman"/>
          <w:b/>
          <w:sz w:val="28"/>
          <w:szCs w:val="28"/>
          <w:lang w:val="uk-UA"/>
        </w:rPr>
        <w:t>719- 29</w:t>
      </w:r>
      <w:r w:rsidRPr="009D0D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9D0D5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VIII</w:t>
      </w:r>
    </w:p>
    <w:p w14:paraId="147C30C2" w14:textId="77777777" w:rsidR="008D6B0B" w:rsidRPr="00CA6DFF" w:rsidRDefault="008D6B0B" w:rsidP="00CA6DFF">
      <w:pPr>
        <w:tabs>
          <w:tab w:val="left" w:pos="-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674EE6" w14:textId="77777777" w:rsidR="00CA6DFF" w:rsidRPr="00CA6DFF" w:rsidRDefault="00CA6DFF" w:rsidP="00CA6DFF">
      <w:pPr>
        <w:tabs>
          <w:tab w:val="left" w:pos="-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6D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виправлення технічної помилки </w:t>
      </w:r>
    </w:p>
    <w:p w14:paraId="454AD83F" w14:textId="77777777" w:rsidR="00CA6DFF" w:rsidRPr="00CA6DFF" w:rsidRDefault="00CA6DFF" w:rsidP="00CA6DFF">
      <w:pPr>
        <w:tabs>
          <w:tab w:val="left" w:pos="-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6D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рі</w:t>
      </w:r>
      <w:r w:rsidR="00D51C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шенні </w:t>
      </w:r>
    </w:p>
    <w:p w14:paraId="6356CB1E" w14:textId="77777777" w:rsidR="00CA6DFF" w:rsidRPr="00CA6DFF" w:rsidRDefault="00CA6DFF" w:rsidP="00CA6DFF">
      <w:pPr>
        <w:tabs>
          <w:tab w:val="left" w:pos="-57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BB1CC3" w14:textId="77777777" w:rsidR="0078074C" w:rsidRPr="009D0D5C" w:rsidRDefault="00CA6DFF" w:rsidP="0078074C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6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виявленою технічною помилкою у текст</w:t>
      </w:r>
      <w:r w:rsidR="00D51C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рішення  Саливонківської сільської ради Васильківського району Київської області від 23.06.2020 року № 375-32-У</w:t>
      </w:r>
      <w:r w:rsidR="00D51C30" w:rsidRPr="00D51C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II</w:t>
      </w:r>
      <w:r w:rsidRPr="00CA6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</w:t>
      </w:r>
      <w:r w:rsidR="00D51C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затвердження технічної документації</w:t>
      </w:r>
      <w:r w:rsidR="00103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землеустрою щодо встановлення (відновлення) меж земельних ділянок та передачі її у власність</w:t>
      </w:r>
      <w:r w:rsidRPr="00CA6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03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підставі заяви МІХАЙЛЮК Юлії Павлівни від 01.08.2023 року, керуючись ст.ст.. 26, 59 </w:t>
      </w:r>
      <w:r w:rsidRPr="00CA6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Україні»,</w:t>
      </w:r>
      <w:r w:rsidR="0078074C" w:rsidRPr="0078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Гребінківської селищної ради від 17.11.2020 року №14-1</w:t>
      </w:r>
      <w:r w:rsidR="0078074C" w:rsidRPr="009D0D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78074C" w:rsidRPr="009D0D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VIII</w:t>
      </w:r>
      <w:r w:rsidR="0078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реорганізацію юридичних осіб Дослідницького, Вільшансько-Новоселицького, Ксаверівського, Лосятинського, Саливонківського, Соколівського, Тростинсько-Новоселицького,  Пінчуківського старостинських округів, які приєднуються до Гребінківської селищної ради, що є адміністративним центром, що увійшли до складу Гребінківської селищної територіальної громади Білоцерківського району Київської області», згідно якого Гребінківська селищна рада є правонаступником прав та обов’язків</w:t>
      </w:r>
      <w:r w:rsidR="0078074C" w:rsidRPr="009E5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07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Саливонківської сільської ради, враховуючи</w:t>
      </w:r>
      <w:r w:rsidR="0004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рекомендації постійно діючої комісії</w:t>
      </w:r>
      <w:r w:rsidR="0078074C" w:rsidRPr="009D0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Гребінківська  селищна  рада</w:t>
      </w:r>
    </w:p>
    <w:p w14:paraId="0C4B16AC" w14:textId="77777777" w:rsidR="00CA6DFF" w:rsidRPr="0078074C" w:rsidRDefault="0078074C" w:rsidP="00CA6DFF">
      <w:pPr>
        <w:tabs>
          <w:tab w:val="left" w:pos="-576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807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ВИРІШИЛА</w:t>
      </w:r>
      <w:r w:rsidR="00CA6DFF" w:rsidRPr="0078074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:</w:t>
      </w:r>
    </w:p>
    <w:p w14:paraId="37B16FF2" w14:textId="77777777" w:rsidR="00CA6DFF" w:rsidRPr="00CA6DFF" w:rsidRDefault="00CA6DFF" w:rsidP="00CA6DFF">
      <w:pPr>
        <w:tabs>
          <w:tab w:val="left" w:pos="-576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6"/>
          <w:szCs w:val="6"/>
          <w:lang w:val="uk-UA" w:eastAsia="ru-RU"/>
        </w:rPr>
      </w:pPr>
    </w:p>
    <w:p w14:paraId="2D2057E1" w14:textId="77777777" w:rsidR="00B652A3" w:rsidRDefault="00CA6DFF" w:rsidP="00B652A3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Виправити технічну помилку у тексті рішення</w:t>
      </w:r>
      <w:r w:rsidR="0078074C"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Саливонківської сільської ради Васильківського району Київської області від 23.06.2020 року № 375-32-У</w:t>
      </w:r>
      <w:r w:rsidR="0078074C" w:rsidRPr="00B652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II</w:t>
      </w:r>
      <w:r w:rsidR="0078074C"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технічної документації із землеустрою щодо встановлення (відновлення) меж земельних ділянок та передачі її у власність», </w:t>
      </w:r>
      <w:r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52A3"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саме: </w:t>
      </w:r>
    </w:p>
    <w:p w14:paraId="4CD818B9" w14:textId="77777777" w:rsidR="00CA6DFF" w:rsidRPr="00B652A3" w:rsidRDefault="00B652A3" w:rsidP="00B652A3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у </w:t>
      </w:r>
      <w:r w:rsidR="0078074C"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8074C"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 та пункт</w:t>
      </w:r>
      <w:r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78074C"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5 рішення</w:t>
      </w:r>
      <w:r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змінити написання прізвища з «Михайлюк» </w:t>
      </w:r>
      <w:r w:rsidRPr="00B652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прізвище «Міхайлюк».</w:t>
      </w:r>
    </w:p>
    <w:p w14:paraId="19393DB6" w14:textId="77777777" w:rsidR="00B652A3" w:rsidRPr="0084165A" w:rsidRDefault="00B652A3" w:rsidP="00B6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  <w:r w:rsidRPr="0084165A">
        <w:rPr>
          <w:rFonts w:ascii="Times New Roman" w:eastAsia="Calibri" w:hAnsi="Times New Roman" w:cs="Times New Roman"/>
          <w:sz w:val="28"/>
          <w:szCs w:val="28"/>
          <w:lang w:val="uk-UA"/>
        </w:rPr>
        <w:t>Керуючому справами (секретарю)</w:t>
      </w:r>
      <w:r w:rsidRPr="0084165A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даного рішення на офіційному вебсайті   Гребінківської селищної ради.</w:t>
      </w:r>
    </w:p>
    <w:p w14:paraId="4401340D" w14:textId="77777777" w:rsidR="00CA6DFF" w:rsidRPr="00B652A3" w:rsidRDefault="00B652A3" w:rsidP="00B652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  <w:lang w:val="uk-UA"/>
        </w:rPr>
      </w:pPr>
      <w:r w:rsidRPr="0084165A">
        <w:rPr>
          <w:rFonts w:ascii="Times New Roman" w:eastAsia="SimSun" w:hAnsi="Times New Roman" w:cs="Times New Roman"/>
          <w:sz w:val="28"/>
          <w:szCs w:val="28"/>
          <w:lang w:val="uk-UA" w:eastAsia="uk-UA"/>
        </w:rPr>
        <w:t xml:space="preserve">Контроль за виконанням рішення покласти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постійну комісію</w:t>
      </w:r>
      <w:r w:rsidRPr="008416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питань прав людини, законності, депутатської діяльності, етики та регламенту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165A">
        <w:rPr>
          <w:rFonts w:ascii="Times New Roman" w:eastAsia="SimSun" w:hAnsi="Times New Roman" w:cs="Times New Roman"/>
          <w:sz w:val="28"/>
          <w:szCs w:val="28"/>
          <w:lang w:val="uk-UA" w:eastAsia="uk-UA"/>
        </w:rPr>
        <w:t>та на заступника селищного голови ВОЛОЩУКА Олександра Едуардовича.</w:t>
      </w:r>
    </w:p>
    <w:p w14:paraId="7D36B4C1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C14EBE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0F6A7F7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CA6D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 голова                                               </w:t>
      </w:r>
      <w:r w:rsidR="005523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Роман ЗАСУХА</w:t>
      </w:r>
      <w:r w:rsidRPr="00CA6D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A6DF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</w:p>
    <w:p w14:paraId="01967983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4C054B6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617E6D7C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4A3B0931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55DC80E7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74A1189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3F8F72A9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7D2E9894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7FA06823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47C80904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600EB37F" w14:textId="77777777" w:rsidR="00CA6DFF" w:rsidRPr="00CA6DFF" w:rsidRDefault="00CA6DFF" w:rsidP="00CA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2F08EF32" w14:textId="77777777" w:rsidR="00DF3031" w:rsidRDefault="00DF3031"/>
    <w:sectPr w:rsidR="00DF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2409C"/>
    <w:multiLevelType w:val="hybridMultilevel"/>
    <w:tmpl w:val="679645BC"/>
    <w:lvl w:ilvl="0" w:tplc="0278339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1D253D"/>
    <w:multiLevelType w:val="hybridMultilevel"/>
    <w:tmpl w:val="FAFC286C"/>
    <w:lvl w:ilvl="0" w:tplc="BA36184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DE6E38"/>
    <w:multiLevelType w:val="hybridMultilevel"/>
    <w:tmpl w:val="4ACE4786"/>
    <w:lvl w:ilvl="0" w:tplc="CEC276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10"/>
    <w:rsid w:val="00044E80"/>
    <w:rsid w:val="00103495"/>
    <w:rsid w:val="004F2710"/>
    <w:rsid w:val="0055238E"/>
    <w:rsid w:val="0078074C"/>
    <w:rsid w:val="008D6B0B"/>
    <w:rsid w:val="00940346"/>
    <w:rsid w:val="00B652A3"/>
    <w:rsid w:val="00CA6DFF"/>
    <w:rsid w:val="00D51C30"/>
    <w:rsid w:val="00D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EC6D"/>
  <w15:chartTrackingRefBased/>
  <w15:docId w15:val="{899DF8C5-17D9-4F34-85E1-1ACDB2B9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2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9</cp:revision>
  <cp:lastPrinted>2023-09-08T12:20:00Z</cp:lastPrinted>
  <dcterms:created xsi:type="dcterms:W3CDTF">2023-08-04T10:04:00Z</dcterms:created>
  <dcterms:modified xsi:type="dcterms:W3CDTF">2023-12-07T09:51:00Z</dcterms:modified>
</cp:coreProperties>
</file>