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AC71D" w14:textId="77777777" w:rsidR="00EB4A56" w:rsidRPr="00EB4A56" w:rsidRDefault="00EB4A56" w:rsidP="005D238A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position w:val="-1"/>
          <w:lang w:val="uk-UA"/>
        </w:rPr>
      </w:pPr>
    </w:p>
    <w:p w14:paraId="25F5998D" w14:textId="77777777" w:rsidR="00EB4A56" w:rsidRPr="00EB4A56" w:rsidRDefault="00EB4A56" w:rsidP="00EB4A56">
      <w:pPr>
        <w:suppressAutoHyphens/>
        <w:spacing w:after="20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Times New Roman" w:hAnsi="Calibri" w:cs="Calibri"/>
          <w:position w:val="-1"/>
          <w:sz w:val="24"/>
          <w:szCs w:val="24"/>
          <w:lang w:val="uk-UA" w:eastAsia="ru-RU"/>
        </w:rPr>
      </w:pPr>
      <w:r w:rsidRPr="00EB4A56">
        <w:rPr>
          <w:rFonts w:ascii="Calibri" w:eastAsia="Times New Roman" w:hAnsi="Calibri" w:cs="Calibri"/>
          <w:noProof/>
          <w:color w:val="000000"/>
          <w:position w:val="-1"/>
          <w:szCs w:val="28"/>
          <w:lang w:eastAsia="ru-RU"/>
        </w:rPr>
        <w:drawing>
          <wp:inline distT="0" distB="0" distL="0" distR="0" wp14:anchorId="04F7DC15" wp14:editId="33C2C601">
            <wp:extent cx="542925" cy="819150"/>
            <wp:effectExtent l="0" t="0" r="9525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06CFE" w14:textId="77777777" w:rsidR="00EB4A56" w:rsidRPr="00EB4A56" w:rsidRDefault="00EB4A56" w:rsidP="00EB4A56">
      <w:pPr>
        <w:suppressAutoHyphens/>
        <w:spacing w:after="0" w:line="276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EB4A56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ГРЕБІНКІВСЬКА СЕЛИЩНА РАДА</w:t>
      </w:r>
    </w:p>
    <w:p w14:paraId="43324402" w14:textId="77777777" w:rsidR="00EB4A56" w:rsidRPr="00EB4A56" w:rsidRDefault="00EB4A56" w:rsidP="00EB4A56">
      <w:pPr>
        <w:suppressAutoHyphens/>
        <w:spacing w:after="0" w:line="276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EB4A56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Білоцерківського району, </w:t>
      </w:r>
    </w:p>
    <w:p w14:paraId="7A67E49A" w14:textId="77777777" w:rsidR="00EB4A56" w:rsidRPr="00EB4A56" w:rsidRDefault="00EB4A56" w:rsidP="00EB4A56">
      <w:pPr>
        <w:suppressAutoHyphens/>
        <w:spacing w:after="0" w:line="276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EB4A56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Київської області</w:t>
      </w:r>
    </w:p>
    <w:p w14:paraId="7EB9ED04" w14:textId="77777777" w:rsidR="00EB4A56" w:rsidRPr="00EB4A56" w:rsidRDefault="00EB4A56" w:rsidP="00EB4A56">
      <w:pPr>
        <w:suppressAutoHyphens/>
        <w:spacing w:after="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uk-UA" w:eastAsia="ru-RU"/>
        </w:rPr>
      </w:pPr>
    </w:p>
    <w:p w14:paraId="3DC6A312" w14:textId="77777777" w:rsidR="00EB4A56" w:rsidRPr="00EB4A56" w:rsidRDefault="00EB4A56" w:rsidP="00EB4A56">
      <w:pPr>
        <w:suppressAutoHyphens/>
        <w:spacing w:after="200" w:line="276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lang w:val="uk-UA" w:eastAsia="ru-RU"/>
        </w:rPr>
      </w:pPr>
      <w:r w:rsidRPr="00EB4A56"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lang w:val="uk-UA" w:eastAsia="ru-RU"/>
        </w:rPr>
        <w:t>РІШЕННЯ</w:t>
      </w:r>
    </w:p>
    <w:p w14:paraId="086AC3AE" w14:textId="77777777" w:rsidR="00EB4A56" w:rsidRPr="00EB4A56" w:rsidRDefault="00EB4A56" w:rsidP="00EB4A56">
      <w:pPr>
        <w:suppressAutoHyphens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16"/>
          <w:szCs w:val="16"/>
          <w:shd w:val="clear" w:color="auto" w:fill="FFFFFF"/>
          <w:lang w:val="uk-UA" w:eastAsia="ru-RU"/>
        </w:rPr>
      </w:pPr>
    </w:p>
    <w:p w14:paraId="02E1B166" w14:textId="4B32C456" w:rsidR="00EB4A56" w:rsidRPr="00F6553A" w:rsidRDefault="00EB4A56" w:rsidP="00EB4A56">
      <w:pPr>
        <w:suppressAutoHyphens/>
        <w:spacing w:after="0"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</w:pPr>
      <w:r w:rsidRPr="00F655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 xml:space="preserve">від </w:t>
      </w:r>
      <w:r w:rsidR="005D238A" w:rsidRPr="00F655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 xml:space="preserve">30 листопада </w:t>
      </w:r>
      <w:r w:rsidRPr="00F655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>2023 року</w:t>
      </w:r>
      <w:r w:rsidRPr="00F655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ab/>
      </w:r>
      <w:r w:rsidRPr="00F655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ab/>
        <w:t>смт Гребінки</w:t>
      </w:r>
      <w:r w:rsidRPr="00F655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ab/>
      </w:r>
      <w:r w:rsidRPr="00F655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ab/>
        <w:t xml:space="preserve">№ </w:t>
      </w:r>
      <w:r w:rsidR="005D238A" w:rsidRPr="00F6553A">
        <w:rPr>
          <w:rFonts w:ascii="Times New Roman" w:eastAsia="Times New Roman" w:hAnsi="Times New Roman" w:cs="Times New Roman"/>
          <w:b/>
          <w:bCs/>
          <w:color w:val="000000"/>
          <w:position w:val="-1"/>
          <w:sz w:val="28"/>
          <w:szCs w:val="28"/>
          <w:shd w:val="clear" w:color="auto" w:fill="FFFFFF"/>
          <w:lang w:val="uk-UA" w:eastAsia="ru-RU"/>
        </w:rPr>
        <w:t>715-29-VIII</w:t>
      </w:r>
    </w:p>
    <w:p w14:paraId="275F3899" w14:textId="77777777" w:rsidR="00EB4A56" w:rsidRPr="00F6553A" w:rsidRDefault="00EB4A56" w:rsidP="00EB4A56">
      <w:pPr>
        <w:suppressAutoHyphens/>
        <w:spacing w:after="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Times New Roman" w:hAnsi="Calibri" w:cs="Calibri"/>
          <w:color w:val="000000"/>
          <w:position w:val="-1"/>
          <w:sz w:val="18"/>
          <w:szCs w:val="18"/>
          <w:shd w:val="clear" w:color="auto" w:fill="FFFFFF"/>
          <w:lang w:val="uk-UA" w:eastAsia="ru-RU"/>
        </w:rPr>
      </w:pPr>
    </w:p>
    <w:p w14:paraId="0B0B1550" w14:textId="77777777" w:rsidR="00EB4A56" w:rsidRPr="00F6553A" w:rsidRDefault="00EB4A56" w:rsidP="00EB4A56">
      <w:pPr>
        <w:tabs>
          <w:tab w:val="left" w:pos="7590"/>
        </w:tabs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F6553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Про поновлення терміну дії договору</w:t>
      </w:r>
    </w:p>
    <w:p w14:paraId="433D4C5E" w14:textId="77777777" w:rsidR="00EB4A56" w:rsidRPr="00F6553A" w:rsidRDefault="00EB4A56" w:rsidP="00EB4A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080"/>
        </w:tabs>
        <w:suppressAutoHyphens/>
        <w:spacing w:after="0" w:line="240" w:lineRule="auto"/>
        <w:ind w:leftChars="-1" w:left="1" w:right="143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F6553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 xml:space="preserve">оренди земельної ділянки від 10.11.2016 року </w:t>
      </w:r>
    </w:p>
    <w:p w14:paraId="21A795BB" w14:textId="77777777" w:rsidR="00EB4A56" w:rsidRPr="00F6553A" w:rsidRDefault="00EB4A56" w:rsidP="00EB4A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080"/>
        </w:tabs>
        <w:suppressAutoHyphens/>
        <w:spacing w:after="0" w:line="240" w:lineRule="auto"/>
        <w:ind w:leftChars="-1" w:left="1" w:right="143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</w:pPr>
      <w:r w:rsidRPr="00F6553A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 xml:space="preserve">№ 22/57-16-ДО </w:t>
      </w:r>
    </w:p>
    <w:p w14:paraId="3527E9C5" w14:textId="77777777" w:rsidR="00EB4A56" w:rsidRPr="00EB4A56" w:rsidRDefault="00EB4A56" w:rsidP="00EB4A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</w:p>
    <w:p w14:paraId="5740054E" w14:textId="77777777" w:rsidR="00EB4A56" w:rsidRPr="00EB4A56" w:rsidRDefault="00EB4A56" w:rsidP="00EB4A5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val="uk-UA" w:eastAsia="uk-UA"/>
        </w:rPr>
      </w:pPr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Розглянувши лист-повідомлення про поновлення договору оренди земельної ділянки від Приватного акціонерного товариства «</w:t>
      </w:r>
      <w:proofErr w:type="spellStart"/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Саливонківський</w:t>
      </w:r>
      <w:proofErr w:type="spellEnd"/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цукровий завод»   від 04 жовтня 2023 року № 1, витяг із технічної документації про нормативну грошову оцінку земельної ділянки, враховуючи рекомендації постійної депутатської комісії Гребінківської селищної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</w:t>
      </w:r>
      <w:r w:rsidRPr="00EB4A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  </w:t>
      </w:r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відповідно до </w:t>
      </w:r>
      <w:proofErr w:type="spellStart"/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статтей</w:t>
      </w:r>
      <w:proofErr w:type="spellEnd"/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12, 93, 96, 122, 125, 126-1 Земельного кодексу України, пунктів 288.1, 288.2 статті 288 Податкового кодексу України, </w:t>
      </w:r>
      <w:proofErr w:type="spellStart"/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статтей</w:t>
      </w:r>
      <w:proofErr w:type="spellEnd"/>
      <w:r w:rsidRPr="00EB4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19, 21, 25, 32-2,33 Закону України «Про оренду землі», пункту 34 частини 1 статті 26, частини 1 статті 59 Закону України «Про місцеве самоврядування в Україні»,   Гребінківська селищна рада,</w:t>
      </w:r>
    </w:p>
    <w:p w14:paraId="4E1859E7" w14:textId="77777777" w:rsidR="00EB4A56" w:rsidRPr="00EB4A56" w:rsidRDefault="00EB4A56" w:rsidP="00EB4A5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EB4A5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uk-UA"/>
        </w:rPr>
        <w:t>В И Р І Ш И Л А :</w:t>
      </w:r>
    </w:p>
    <w:p w14:paraId="173DC139" w14:textId="23A32D50" w:rsidR="00EB4A56" w:rsidRPr="00EB4A56" w:rsidRDefault="00EB4A56" w:rsidP="00EB4A56">
      <w:pPr>
        <w:numPr>
          <w:ilvl w:val="0"/>
          <w:numId w:val="1"/>
        </w:numPr>
        <w:suppressAutoHyphens/>
        <w:spacing w:after="0" w:line="240" w:lineRule="auto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Поновити терміном до 10.11.2030 року Договір оренди земельної ділянки </w:t>
      </w: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від 10.11.2016 року № 22/57-16-ДО, зареєстрованого  за номером запису про інше речове право 17538890, площею 10,7938 га., кадастровий номер </w:t>
      </w:r>
      <w:r w:rsidR="005E02B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ХХХХХХХХХХХ</w:t>
      </w: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, яка розташована на території Гребінківської селищної територіальної громади.</w:t>
      </w:r>
    </w:p>
    <w:p w14:paraId="372A5411" w14:textId="77777777" w:rsidR="00EB4A56" w:rsidRPr="00EB4A56" w:rsidRDefault="00EB4A56" w:rsidP="00EB4A56">
      <w:pPr>
        <w:numPr>
          <w:ilvl w:val="0"/>
          <w:numId w:val="1"/>
        </w:numPr>
        <w:suppressAutoHyphens/>
        <w:spacing w:after="200" w:line="276" w:lineRule="auto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Внести зміни до договору оренди земельної ділянки від 10.11.2016 року № 22/57-16-ДО, а саме:</w:t>
      </w:r>
    </w:p>
    <w:p w14:paraId="6DE7D808" w14:textId="77777777" w:rsidR="00EB4A56" w:rsidRPr="00EB4A56" w:rsidRDefault="00EB4A56" w:rsidP="00EB4A56">
      <w:pPr>
        <w:suppressAutoHyphens/>
        <w:spacing w:after="200" w:line="276" w:lineRule="auto"/>
        <w:ind w:left="709"/>
        <w:contextualSpacing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Пункт 2.9. Розділу Об’єкт оренди, викласти у редакції наступного змісту:</w:t>
      </w:r>
    </w:p>
    <w:p w14:paraId="72578C29" w14:textId="77777777" w:rsidR="00EB4A56" w:rsidRPr="00EB4A56" w:rsidRDefault="00EB4A56" w:rsidP="00EB4A56">
      <w:pPr>
        <w:suppressAutoHyphens/>
        <w:spacing w:after="200" w:line="276" w:lineRule="auto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«Земельна ділянка, що передається в оренду, належить до земель комунальної власності Гребінківської селищної ради, згідно Наказу серія та номер: 40-ОТГ, виданий 14.12.2020, видавник: Головне управління </w:t>
      </w:r>
      <w:proofErr w:type="spellStart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Держгеокадастру</w:t>
      </w:r>
      <w:proofErr w:type="spellEnd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у Київській області; акт приймання-передачі нерухомого майна, серія та номер: </w:t>
      </w: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lastRenderedPageBreak/>
        <w:t xml:space="preserve">БН, виданий 15.12.2020, видавник Головне управління </w:t>
      </w:r>
      <w:proofErr w:type="spellStart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Держгеокадастру</w:t>
      </w:r>
      <w:proofErr w:type="spellEnd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у Київській області.</w:t>
      </w:r>
    </w:p>
    <w:p w14:paraId="23A8F868" w14:textId="77777777" w:rsidR="00EB4A56" w:rsidRPr="00EB4A56" w:rsidRDefault="00EB4A56" w:rsidP="00EB4A56">
      <w:pPr>
        <w:suppressAutoHyphens/>
        <w:spacing w:after="200" w:line="276" w:lineRule="auto"/>
        <w:ind w:firstLine="567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Пункт 4.1. Розділу 4 Орендна плата, Договору оренди, викласти у редакції наступного змісту:</w:t>
      </w:r>
    </w:p>
    <w:p w14:paraId="244E7CD5" w14:textId="77777777" w:rsidR="00EB4A56" w:rsidRPr="00EB4A56" w:rsidRDefault="00EB4A56" w:rsidP="00EB4A56">
      <w:pPr>
        <w:suppressAutoHyphens/>
        <w:spacing w:after="200" w:line="276" w:lineRule="auto"/>
        <w:ind w:firstLine="567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«Річна орендна плата за користування земельною ділянкою вноситься орендарем в грошовій формі та розмірі 26 464 гривень (двадцять шість тисяч чотириста шістдесят чотири гривні) 23 копійок, що становить 8,9599 % від нормативно грошової оцінки земельної ділянки, з подальшим врахуванням щорічної індексації та уточнення грошової оцінки».</w:t>
      </w:r>
    </w:p>
    <w:p w14:paraId="7217C30E" w14:textId="77777777" w:rsidR="00EB4A56" w:rsidRPr="00EB4A56" w:rsidRDefault="00EB4A56" w:rsidP="00EB4A56">
      <w:pPr>
        <w:suppressAutoHyphens/>
        <w:spacing w:after="200" w:line="276" w:lineRule="auto"/>
        <w:ind w:firstLine="567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Пункт 4.2. Розділу 4 Орендна плата, Договору оренди, викласти у редакції наступного змісту:</w:t>
      </w:r>
    </w:p>
    <w:p w14:paraId="14A2DB76" w14:textId="77777777" w:rsidR="00EB4A56" w:rsidRPr="00EB4A56" w:rsidRDefault="00EB4A56" w:rsidP="00EB4A56">
      <w:pPr>
        <w:suppressAutoHyphens/>
        <w:spacing w:after="200" w:line="276" w:lineRule="auto"/>
        <w:ind w:firstLine="567"/>
        <w:contextualSpacing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«Орендна плата сплачується на рахунок                                                                 UA 038999980334189812000010802 в ДКСУ м. Київ, код призначення платежу ГУК у Київ. </w:t>
      </w:r>
      <w:proofErr w:type="spellStart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обл</w:t>
      </w:r>
      <w:proofErr w:type="spellEnd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/</w:t>
      </w:r>
      <w:proofErr w:type="spellStart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Гребінків.сел</w:t>
      </w:r>
      <w:proofErr w:type="spellEnd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/18010600, ЄДРПОУ 37955989». </w:t>
      </w:r>
    </w:p>
    <w:p w14:paraId="46C9FC95" w14:textId="77777777" w:rsidR="00EB4A56" w:rsidRPr="00EB4A56" w:rsidRDefault="00EB4A56" w:rsidP="00EB4A56">
      <w:pPr>
        <w:suppressAutoHyphens/>
        <w:spacing w:after="0" w:line="240" w:lineRule="auto"/>
        <w:ind w:left="-1" w:firstLine="285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3.</w:t>
      </w: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  <w:t>Розділ Реквізити сторін та підписи сторін, Договору оренди, викласти у редакції наступного змісту: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52"/>
        <w:gridCol w:w="236"/>
        <w:gridCol w:w="4820"/>
      </w:tblGrid>
      <w:tr w:rsidR="00EB4A56" w:rsidRPr="00EB4A56" w14:paraId="7D2AFB76" w14:textId="77777777" w:rsidTr="00202AF7">
        <w:trPr>
          <w:jc w:val="center"/>
        </w:trPr>
        <w:tc>
          <w:tcPr>
            <w:tcW w:w="4952" w:type="dxa"/>
            <w:shd w:val="clear" w:color="auto" w:fill="auto"/>
          </w:tcPr>
          <w:p w14:paraId="4DEBBB3E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77B0E91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Орендодавець</w:t>
            </w:r>
          </w:p>
          <w:p w14:paraId="76EAB0BB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Гребінківська селищна рада</w:t>
            </w:r>
          </w:p>
          <w:p w14:paraId="248AF0E5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проспект Науки, буд. 2</w:t>
            </w:r>
          </w:p>
          <w:p w14:paraId="01483785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смт. Гребінки</w:t>
            </w:r>
          </w:p>
          <w:p w14:paraId="4A8690E1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Білоцерківський район</w:t>
            </w:r>
          </w:p>
          <w:p w14:paraId="2770DDFC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Київська область, 08662</w:t>
            </w:r>
          </w:p>
          <w:p w14:paraId="3000CE1C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рахунок </w:t>
            </w:r>
          </w:p>
          <w:p w14:paraId="29EFDF8A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UA 038999980334189812000010802 в ДКСУ м. Київ, код призначення платежу ГУК у Київ. </w:t>
            </w:r>
            <w:proofErr w:type="spellStart"/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</w:t>
            </w:r>
            <w:proofErr w:type="spellEnd"/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proofErr w:type="spellStart"/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Гребінків.сел</w:t>
            </w:r>
            <w:proofErr w:type="spellEnd"/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/18010600, ЄДРПОУ 37955989.</w:t>
            </w:r>
          </w:p>
          <w:p w14:paraId="725F8307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9" w:history="1">
              <w:r w:rsidRPr="00EB4A56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ru-RU"/>
                </w:rPr>
                <w:t>gs_rada@ukr.net</w:t>
              </w:r>
            </w:hyperlink>
          </w:p>
          <w:p w14:paraId="553291D6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Тел. +38 099 770 8662</w:t>
            </w:r>
          </w:p>
        </w:tc>
        <w:tc>
          <w:tcPr>
            <w:tcW w:w="236" w:type="dxa"/>
            <w:shd w:val="clear" w:color="auto" w:fill="auto"/>
          </w:tcPr>
          <w:p w14:paraId="1011A6F8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3F44F9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6645C5DE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C4C572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Орендар</w:t>
            </w:r>
          </w:p>
          <w:p w14:paraId="20D75A31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EB4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ПрАТ</w:t>
            </w:r>
            <w:proofErr w:type="spellEnd"/>
            <w:r w:rsidRPr="00EB4A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EB4A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EB4A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Саливонківський</w:t>
            </w:r>
            <w:proofErr w:type="spellEnd"/>
            <w:r w:rsidRPr="00EB4A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цукровий завод»</w:t>
            </w:r>
          </w:p>
          <w:p w14:paraId="00ABD0FD" w14:textId="791634C4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086</w:t>
            </w:r>
            <w:r w:rsidR="002A5B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2, с</w:t>
            </w:r>
            <w:r w:rsidR="002A5B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Ковалівка</w:t>
            </w: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Білоцерківський р-н, Київська обл., </w:t>
            </w:r>
          </w:p>
          <w:p w14:paraId="5A7D1C73" w14:textId="7EB8C166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r w:rsidR="002A5B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Монастирська</w:t>
            </w: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2A5B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  <w:p w14:paraId="0CB95DDE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Розрахунковий рахунок 26003427569</w:t>
            </w:r>
          </w:p>
          <w:p w14:paraId="3E52D6C7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МФО 380805</w:t>
            </w:r>
          </w:p>
          <w:p w14:paraId="0B0674ED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АТ “Райффайзен Банк Аваль” м. Київ</w:t>
            </w:r>
          </w:p>
          <w:p w14:paraId="11C05967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B4A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код ЄДРПОУ  00372517</w:t>
            </w:r>
          </w:p>
          <w:p w14:paraId="1B328BD4" w14:textId="77777777" w:rsidR="00EB4A56" w:rsidRPr="00EB4A56" w:rsidRDefault="00EB4A56" w:rsidP="00EB4A5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4A56" w:rsidRPr="00EB4A56" w14:paraId="6651EEE2" w14:textId="77777777" w:rsidTr="00202AF7">
        <w:trPr>
          <w:jc w:val="center"/>
        </w:trPr>
        <w:tc>
          <w:tcPr>
            <w:tcW w:w="4952" w:type="dxa"/>
            <w:shd w:val="clear" w:color="auto" w:fill="auto"/>
          </w:tcPr>
          <w:p w14:paraId="74FDC797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46DED115" w14:textId="77777777" w:rsidR="00EB4A56" w:rsidRPr="00EB4A56" w:rsidRDefault="00EB4A56" w:rsidP="00EB4A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6D07FBC0" w14:textId="77777777" w:rsidR="00EB4A56" w:rsidRPr="00EB4A56" w:rsidRDefault="00EB4A56" w:rsidP="00EB4A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704630EF" w14:textId="77777777" w:rsidR="00EB4A56" w:rsidRPr="00EB4A56" w:rsidRDefault="00EB4A56" w:rsidP="00EB4A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Підписи сторін</w:t>
      </w:r>
    </w:p>
    <w:p w14:paraId="4FD0430D" w14:textId="77777777" w:rsidR="00EB4A56" w:rsidRPr="00EB4A56" w:rsidRDefault="00EB4A56" w:rsidP="00EB4A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Орендодавець</w:t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Орендар</w:t>
      </w:r>
    </w:p>
    <w:p w14:paraId="03A917E0" w14:textId="77777777" w:rsidR="00EB4A56" w:rsidRPr="00EB4A56" w:rsidRDefault="00EB4A56" w:rsidP="00EB4A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905B12A" w14:textId="77777777" w:rsidR="00EB4A56" w:rsidRPr="00EB4A56" w:rsidRDefault="00EB4A56" w:rsidP="00EB4A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A6A41FE" w14:textId="77777777" w:rsidR="00EB4A56" w:rsidRPr="00EB4A56" w:rsidRDefault="00EB4A56" w:rsidP="00EB4A56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</w:t>
      </w:r>
      <w:proofErr w:type="spellStart"/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голова_</w:t>
      </w:r>
      <w:proofErr w:type="spellEnd"/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______Р. В. Засуха</w:t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Директор__</w:t>
      </w:r>
      <w:proofErr w:type="spellEnd"/>
      <w:r w:rsidRPr="00EB4A5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________Р. А. Тарасюк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52"/>
        <w:gridCol w:w="236"/>
        <w:gridCol w:w="4820"/>
      </w:tblGrid>
      <w:tr w:rsidR="00EB4A56" w:rsidRPr="00EB4A56" w14:paraId="2D676937" w14:textId="77777777" w:rsidTr="00202AF7">
        <w:trPr>
          <w:jc w:val="center"/>
        </w:trPr>
        <w:tc>
          <w:tcPr>
            <w:tcW w:w="4952" w:type="dxa"/>
            <w:shd w:val="clear" w:color="auto" w:fill="auto"/>
          </w:tcPr>
          <w:p w14:paraId="19728DC9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5AB609B2" w14:textId="77777777" w:rsidR="00EB4A56" w:rsidRPr="00EB4A56" w:rsidRDefault="00EB4A56" w:rsidP="00EB4A5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149EDBEA" w14:textId="77777777" w:rsidR="00EB4A56" w:rsidRPr="00EB4A56" w:rsidRDefault="00EB4A56" w:rsidP="00EB4A56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733C2836" w14:textId="77777777" w:rsidR="00EB4A56" w:rsidRPr="00EB4A56" w:rsidRDefault="00EB4A56" w:rsidP="00EB4A56">
      <w:pPr>
        <w:suppressAutoHyphens/>
        <w:spacing w:after="0" w:line="240" w:lineRule="auto"/>
        <w:ind w:firstLine="284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65DF9986" w14:textId="24571BE2" w:rsidR="00EB4A56" w:rsidRPr="00EB4A56" w:rsidRDefault="00EB4A56" w:rsidP="00EB4A56">
      <w:pPr>
        <w:numPr>
          <w:ilvl w:val="0"/>
          <w:numId w:val="2"/>
        </w:numPr>
        <w:suppressAutoHyphens/>
        <w:spacing w:after="200" w:line="276" w:lineRule="auto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Приватному акціонерному товариству «</w:t>
      </w:r>
      <w:proofErr w:type="spellStart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Саливонківський</w:t>
      </w:r>
      <w:proofErr w:type="spellEnd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цукровий завод» укласти з Гребінківською селищною радою додаткову угоду щодо </w:t>
      </w: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lastRenderedPageBreak/>
        <w:t xml:space="preserve">поновлення строку договору оренди земельної ділянки                                      від 10.11.2016 року № 22/57-16-ДО, зареєстрованого  за номером запису про інше речове право 17538890, площею 10,7938 га., кадастровий номер </w:t>
      </w:r>
      <w:r w:rsidR="005E02B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ХХХХХХХХХХ</w:t>
      </w:r>
      <w:bookmarkStart w:id="0" w:name="_GoBack"/>
      <w:bookmarkEnd w:id="0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, яка розташована на території Гребінківської селищної територіальної громади.</w:t>
      </w:r>
    </w:p>
    <w:p w14:paraId="4E1197E6" w14:textId="77777777" w:rsidR="00EB4A56" w:rsidRPr="00EB4A56" w:rsidRDefault="00EB4A56" w:rsidP="00EB4A56">
      <w:pPr>
        <w:numPr>
          <w:ilvl w:val="0"/>
          <w:numId w:val="2"/>
        </w:numPr>
        <w:suppressAutoHyphens/>
        <w:spacing w:after="0" w:line="240" w:lineRule="auto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Зобов’язати </w:t>
      </w: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ab/>
        <w:t>Приватне акціонерне товариство «</w:t>
      </w:r>
      <w:proofErr w:type="spellStart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Саливонківський</w:t>
      </w:r>
      <w:proofErr w:type="spellEnd"/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цукровий завод» зареєструвати додаткову угоду  оренди земельної ділянки у державному реєстрі речових прав на нерухоме майно та їх обтяжень.          </w:t>
      </w:r>
    </w:p>
    <w:p w14:paraId="13FD33D1" w14:textId="77777777" w:rsidR="00EB4A56" w:rsidRPr="00EB4A56" w:rsidRDefault="00EB4A56" w:rsidP="00EB4A56">
      <w:pPr>
        <w:numPr>
          <w:ilvl w:val="0"/>
          <w:numId w:val="2"/>
        </w:numPr>
        <w:suppressAutoHyphens/>
        <w:spacing w:after="0" w:line="240" w:lineRule="auto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У п’ятиденний  термін з дня прийняття даного рішення укласти та зареєструвати відповідно до чинного законодавства додаткову угоду щодо поновлення договору оренди земельної ділянки.</w:t>
      </w:r>
    </w:p>
    <w:p w14:paraId="73B9838F" w14:textId="77777777" w:rsidR="00EB4A56" w:rsidRPr="00EB4A56" w:rsidRDefault="00EB4A56" w:rsidP="00EB4A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contextualSpacing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Контроль за виконанням рішення покласти на постійну депутатську комісію</w:t>
      </w:r>
      <w:r w:rsidRPr="00EB4A56">
        <w:rPr>
          <w:rFonts w:ascii="Calibri" w:eastAsia="Calibri" w:hAnsi="Calibri" w:cs="Calibri"/>
          <w:position w:val="-1"/>
          <w:lang w:val="uk-UA"/>
        </w:rPr>
        <w:t xml:space="preserve"> </w:t>
      </w: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Гребінківської селищної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та на заступника селищного голови ВОЛОЩУКА Олександра Едуардовича.</w:t>
      </w:r>
    </w:p>
    <w:p w14:paraId="2EF8EC5A" w14:textId="77777777" w:rsidR="00EB4A56" w:rsidRPr="00EB4A56" w:rsidRDefault="00EB4A56" w:rsidP="00EB4A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1E9005A6" w14:textId="77777777" w:rsidR="00EB4A56" w:rsidRPr="00EB4A56" w:rsidRDefault="00EB4A56" w:rsidP="00EB4A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20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EB4A56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     </w:t>
      </w:r>
    </w:p>
    <w:p w14:paraId="163579B0" w14:textId="77777777" w:rsidR="00EB4A56" w:rsidRPr="00EB4A56" w:rsidRDefault="00EB4A56" w:rsidP="00EB4A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2" w:firstLine="72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sectPr w:rsidR="00EB4A56" w:rsidRPr="00EB4A56" w:rsidSect="00DD4081">
          <w:pgSz w:w="11906" w:h="16838"/>
          <w:pgMar w:top="992" w:right="707" w:bottom="567" w:left="1701" w:header="708" w:footer="708" w:gutter="0"/>
          <w:pgNumType w:start="1"/>
          <w:cols w:space="720"/>
        </w:sectPr>
      </w:pPr>
      <w:r w:rsidRPr="00EB4A56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Селищний голова</w:t>
      </w:r>
      <w:r w:rsidRPr="00EB4A5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                                  </w:t>
      </w:r>
      <w:r w:rsidRPr="00EB4A5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ab/>
        <w:t xml:space="preserve">               Роман ЗАСУХА</w:t>
      </w:r>
    </w:p>
    <w:p w14:paraId="1C8A1A40" w14:textId="77777777" w:rsidR="00EB4A56" w:rsidRPr="00EB4A56" w:rsidRDefault="00EB4A56" w:rsidP="00EB4A5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val="uk-UA"/>
        </w:rPr>
      </w:pPr>
    </w:p>
    <w:p w14:paraId="791DBD66" w14:textId="77777777" w:rsidR="00D44457" w:rsidRDefault="00D44457"/>
    <w:sectPr w:rsidR="00D44457">
      <w:headerReference w:type="default" r:id="rId10"/>
      <w:pgSz w:w="16838" w:h="11906" w:orient="landscape"/>
      <w:pgMar w:top="426" w:right="851" w:bottom="142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65E3F" w14:textId="77777777" w:rsidR="003B0842" w:rsidRDefault="003B0842">
      <w:pPr>
        <w:spacing w:after="0" w:line="240" w:lineRule="auto"/>
      </w:pPr>
      <w:r>
        <w:separator/>
      </w:r>
    </w:p>
  </w:endnote>
  <w:endnote w:type="continuationSeparator" w:id="0">
    <w:p w14:paraId="6FE6E4BF" w14:textId="77777777" w:rsidR="003B0842" w:rsidRDefault="003B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F2443" w14:textId="77777777" w:rsidR="003B0842" w:rsidRDefault="003B0842">
      <w:pPr>
        <w:spacing w:after="0" w:line="240" w:lineRule="auto"/>
      </w:pPr>
      <w:r>
        <w:separator/>
      </w:r>
    </w:p>
  </w:footnote>
  <w:footnote w:type="continuationSeparator" w:id="0">
    <w:p w14:paraId="4C3A2FF0" w14:textId="77777777" w:rsidR="003B0842" w:rsidRDefault="003B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73091" w14:textId="77777777" w:rsidR="00AB64BF" w:rsidRDefault="00EB4A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46173"/>
    <w:multiLevelType w:val="hybridMultilevel"/>
    <w:tmpl w:val="86CCAAB2"/>
    <w:lvl w:ilvl="0" w:tplc="10D649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EF7D5F"/>
    <w:multiLevelType w:val="hybridMultilevel"/>
    <w:tmpl w:val="81D40D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68"/>
    <w:rsid w:val="002A5B9E"/>
    <w:rsid w:val="00317568"/>
    <w:rsid w:val="003B0842"/>
    <w:rsid w:val="004D435C"/>
    <w:rsid w:val="005D238A"/>
    <w:rsid w:val="005E02BA"/>
    <w:rsid w:val="00897B7E"/>
    <w:rsid w:val="00D44457"/>
    <w:rsid w:val="00EB4A56"/>
    <w:rsid w:val="00F6553A"/>
    <w:rsid w:val="00F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9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0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0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_ra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7</cp:revision>
  <dcterms:created xsi:type="dcterms:W3CDTF">2023-11-21T13:06:00Z</dcterms:created>
  <dcterms:modified xsi:type="dcterms:W3CDTF">2023-12-12T14:54:00Z</dcterms:modified>
</cp:coreProperties>
</file>