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11" w:rsidRDefault="00F30711" w:rsidP="00F30711">
      <w:pPr>
        <w:spacing w:after="0" w:line="240" w:lineRule="auto"/>
        <w:ind w:left="4962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РОЄКТ</w:t>
      </w:r>
    </w:p>
    <w:p w:rsidR="00F30711" w:rsidRDefault="00F30711" w:rsidP="00F30711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Розроблено</w:t>
      </w:r>
    </w:p>
    <w:p w:rsidR="00F30711" w:rsidRDefault="00F30711" w:rsidP="00F30711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F30711" w:rsidRDefault="00F30711" w:rsidP="00F30711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bCs/>
          <w:color w:val="191919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191919"/>
          <w:lang w:val="uk-UA" w:eastAsia="ru-RU"/>
        </w:rPr>
        <w:t>Начальник відділу           Василь РУДЕНКО</w:t>
      </w:r>
    </w:p>
    <w:p w:rsidR="00F30711" w:rsidRDefault="00F30711" w:rsidP="00F30711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br/>
      </w:r>
      <w:r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4A6A44F7" wp14:editId="38B7E111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E60569" wp14:editId="4EEB55A6">
                <wp:extent cx="304800" cy="304800"/>
                <wp:effectExtent l="0" t="0" r="0" b="0"/>
                <wp:docPr id="4" name="Прямокут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EAFBC6" id="Прямокут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I10gIAAMQFAAAOAAAAZHJzL2Uyb0RvYy54bWysVN1u0zAUvkfiHSzfZ0m69CfR0mlrGoQ0&#10;YNLgAdzEaSwSO9hu04GQEDwAj8BroAl4hvaNOHbart1uEOAL6/gc+zt/n8/Z+aqu0JJKxQSPsX/i&#10;YUR5JnLG5zF+8zp1RhgpTXhOKsFpjG+pwufjp0/O2iaiPVGKKqcSAQhXUdvEuNS6iVxXZSWtiToR&#10;DeVgLISsiYajnLu5JC2g15Xb87yB2wqZN1JkVCnQJp0Rjy1+UdBMvyoKRTWqYgyxabtLu8/M7o7P&#10;SDSXpClZtg2D/EUUNWEcnO6hEqIJWkj2CKpmmRRKFPokE7UrioJl1OYA2fjeg2xuStJQmwsURzX7&#10;Mqn/B5u9XF5LxPIYBxhxUkOL1t82nzZf1z/Wv9Z3my+bz+uf6+/rO9QztWobFcGTm+ZammxVcyWy&#10;twpxMSkJn9ML1UDFgQeAtVNJKdqSkhyC9g2Ee4RhDgrQ0Kx9IXLwThZa2EquClkbH1AjtLINu903&#10;jK40ykB56gUjD9qagWkrGw8k2j1upNLPqKiREWIsIToLTpZXSndXd1eMLy5SVlWgJ1HFjxSA2WnA&#10;NTw1NhOEbfGH0Auno+kocILeYOoEXpI4F+kkcAapP+wnp8lkkvgfjV8/iEqW55QbNzu6+cGftXNL&#10;/I4oe8IpUbHcwJmQlJzPJpVESwJ0T+2yJQfL/TX3OAxbL8jlQUp+L/Aue6GTDkZDJ0iDvhMOvZHj&#10;+eFlOPCCMEjS45SuGKf/nhJqYxz2e33bpYOgH+Tm2fU4NxLVTMNAqVgdY6AGLHOJRIaBU55bWRNW&#10;dfJBKUz496WAdu8abflqKNqxfybyW6CrFEAnYB6MPhBKId9j1MIYibF6tyCSYlQ950D50A8CM3fs&#10;IegPe3CQh5bZoYXwDKBirDHqxInuZtWikWxegiffFoaLC/gmBbMUNl+oi2r7uWBU2Ey2Y83MosOz&#10;vXU/fM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HoIjX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F30711" w:rsidRDefault="00F30711" w:rsidP="00F3071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ГРЕБІНКІВСЬКА СЕЛИЩНА РАДА</w:t>
      </w:r>
    </w:p>
    <w:p w:rsidR="00F30711" w:rsidRDefault="00F30711" w:rsidP="00F3071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Білоцерківського району Київської області</w:t>
      </w:r>
    </w:p>
    <w:p w:rsidR="00F30711" w:rsidRDefault="00F30711" w:rsidP="00F3071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скликання</w:t>
      </w:r>
    </w:p>
    <w:p w:rsidR="00F30711" w:rsidRDefault="00F30711" w:rsidP="00F3071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F30711" w:rsidRDefault="00F30711" w:rsidP="00F3071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F30711" w:rsidRDefault="00F30711" w:rsidP="00F3071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РІШЕННЯ</w:t>
      </w:r>
    </w:p>
    <w:p w:rsidR="00F30711" w:rsidRDefault="00F30711" w:rsidP="00F30711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F30711" w:rsidRDefault="00F30711" w:rsidP="00F30711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від   __  грудня  2023 року               смт Гребінки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 № _____</w:t>
      </w:r>
    </w:p>
    <w:p w:rsidR="00F30711" w:rsidRDefault="00F30711" w:rsidP="00F30711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Про внесення змін до Програми </w:t>
      </w:r>
    </w:p>
    <w:p w:rsidR="00F30711" w:rsidRDefault="00F30711" w:rsidP="00F30711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соціально-економічного та культурного</w:t>
      </w:r>
    </w:p>
    <w:p w:rsidR="00F30711" w:rsidRDefault="00F30711" w:rsidP="00F30711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розвитку Гребінківської селищної</w:t>
      </w:r>
    </w:p>
    <w:p w:rsidR="00F30711" w:rsidRDefault="00F30711" w:rsidP="00F30711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територіальної громади на 2023 рік </w:t>
      </w:r>
    </w:p>
    <w:p w:rsidR="00F30711" w:rsidRDefault="00F30711" w:rsidP="00F30711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F30711" w:rsidRDefault="00F30711" w:rsidP="00F30711">
      <w:pPr>
        <w:spacing w:after="0" w:line="240" w:lineRule="auto"/>
        <w:jc w:val="both"/>
        <w:rPr>
          <w:rFonts w:ascii="Times New Roman" w:eastAsia="Times New Roman" w:hAnsi="Times New Roman"/>
          <w:bCs/>
          <w:color w:val="191919"/>
          <w:sz w:val="24"/>
          <w:szCs w:val="28"/>
          <w:lang w:val="uk-UA" w:eastAsia="ru-RU"/>
        </w:rPr>
      </w:pPr>
      <w:r>
        <w:rPr>
          <w:rStyle w:val="docdata"/>
          <w:rFonts w:ascii="Times New Roman" w:hAnsi="Times New Roman"/>
          <w:color w:val="191919"/>
          <w:sz w:val="28"/>
          <w:szCs w:val="28"/>
          <w:lang w:val="uk-UA"/>
        </w:rPr>
        <w:t xml:space="preserve">         Розглянувши </w:t>
      </w:r>
      <w:proofErr w:type="spellStart"/>
      <w:r>
        <w:rPr>
          <w:rStyle w:val="docdata"/>
          <w:rFonts w:ascii="Times New Roman" w:hAnsi="Times New Roman"/>
          <w:color w:val="191919"/>
          <w:sz w:val="28"/>
          <w:szCs w:val="28"/>
          <w:lang w:val="uk-UA"/>
        </w:rPr>
        <w:t>проєкт</w:t>
      </w:r>
      <w:proofErr w:type="spellEnd"/>
      <w:r>
        <w:rPr>
          <w:rStyle w:val="docdata"/>
          <w:rFonts w:ascii="Times New Roman" w:hAnsi="Times New Roman"/>
          <w:color w:val="191919"/>
          <w:sz w:val="28"/>
          <w:szCs w:val="28"/>
          <w:lang w:val="uk-UA"/>
        </w:rPr>
        <w:t xml:space="preserve"> внесення змін до Програми соціально-економічного</w:t>
      </w:r>
      <w:r>
        <w:rPr>
          <w:rStyle w:val="docdata"/>
          <w:rFonts w:ascii="Times New Roman" w:hAnsi="Times New Roman"/>
          <w:color w:val="191919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191919"/>
          <w:sz w:val="28"/>
          <w:szCs w:val="28"/>
          <w:lang w:val="uk-UA"/>
        </w:rPr>
        <w:t xml:space="preserve"> та культурного розвитку Гребінківської селищної територіальної громади на 2023 рік, поданий відділом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ради, відповідно до статті 143 Конституції України, 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ст. 26,59 Закону України "Про місцеве самоврядування в Україні”, статті 18 Закону України "Про державне прогнозування та розроблення програм економічного і соціального розвитку України", враховуючи рекомендацій та висновки постійних комісій,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Гребінківська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селищна рада</w:t>
      </w:r>
    </w:p>
    <w:p w:rsidR="00F30711" w:rsidRDefault="00F30711" w:rsidP="00F307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191919"/>
          <w:sz w:val="24"/>
          <w:szCs w:val="28"/>
          <w:lang w:val="uk-UA" w:eastAsia="ru-RU"/>
        </w:rPr>
      </w:pPr>
    </w:p>
    <w:p w:rsidR="00F30711" w:rsidRDefault="00F30711" w:rsidP="00F30711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191919"/>
          <w:sz w:val="24"/>
          <w:szCs w:val="28"/>
          <w:lang w:val="uk-UA" w:eastAsia="ru-RU"/>
        </w:rPr>
        <w:t>ВИРІШИЛА:</w:t>
      </w:r>
    </w:p>
    <w:p w:rsidR="00F30711" w:rsidRDefault="00F30711" w:rsidP="00F30711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F30711" w:rsidRDefault="00F30711" w:rsidP="00F30711">
      <w:pPr>
        <w:pStyle w:val="2931"/>
        <w:tabs>
          <w:tab w:val="left" w:pos="993"/>
        </w:tabs>
        <w:spacing w:before="0" w:beforeAutospacing="0" w:after="160" w:afterAutospacing="0" w:line="252" w:lineRule="auto"/>
        <w:ind w:left="709" w:firstLine="641"/>
        <w:jc w:val="both"/>
      </w:pPr>
      <w:r w:rsidRPr="00F30711">
        <w:rPr>
          <w:rFonts w:ascii="Calibri" w:hAnsi="Calibri" w:cs="Calibri"/>
          <w:b/>
          <w:color w:val="191919"/>
          <w:sz w:val="28"/>
          <w:szCs w:val="28"/>
        </w:rPr>
        <w:tab/>
      </w:r>
      <w:r w:rsidRPr="00F30711">
        <w:rPr>
          <w:b/>
          <w:color w:val="191919"/>
          <w:sz w:val="28"/>
          <w:szCs w:val="28"/>
        </w:rPr>
        <w:t>1.</w:t>
      </w:r>
      <w:r>
        <w:rPr>
          <w:color w:val="191919"/>
          <w:sz w:val="28"/>
          <w:szCs w:val="28"/>
        </w:rPr>
        <w:t xml:space="preserve"> </w:t>
      </w:r>
      <w:proofErr w:type="spellStart"/>
      <w:r>
        <w:rPr>
          <w:color w:val="191919"/>
          <w:sz w:val="28"/>
          <w:szCs w:val="28"/>
        </w:rPr>
        <w:t>Внести</w:t>
      </w:r>
      <w:proofErr w:type="spellEnd"/>
      <w:r>
        <w:rPr>
          <w:color w:val="191919"/>
          <w:sz w:val="28"/>
          <w:szCs w:val="28"/>
        </w:rPr>
        <w:t xml:space="preserve"> зміни до Програми соціально-економічного та культурного розвитку Гребінківської селищної територіальної громади на 2023 рік, затвердженої рішенням Гребінківської селищної ради від 16.11.2022 року № 502-20-VIII зі змінами, а саме: </w:t>
      </w:r>
    </w:p>
    <w:p w:rsidR="00F30711" w:rsidRDefault="00F30711" w:rsidP="00F30711">
      <w:pPr>
        <w:pStyle w:val="a3"/>
        <w:tabs>
          <w:tab w:val="left" w:pos="993"/>
        </w:tabs>
        <w:ind w:left="1350"/>
        <w:jc w:val="both"/>
        <w:rPr>
          <w:rFonts w:ascii="Times New Roman" w:hAnsi="Times New Roman"/>
          <w:color w:val="191919"/>
          <w:sz w:val="28"/>
          <w:lang w:val="uk-UA"/>
        </w:rPr>
      </w:pPr>
    </w:p>
    <w:p w:rsidR="00F30711" w:rsidRDefault="00F30711" w:rsidP="00F30711">
      <w:pPr>
        <w:pStyle w:val="a3"/>
        <w:numPr>
          <w:ilvl w:val="1"/>
          <w:numId w:val="1"/>
        </w:numPr>
        <w:tabs>
          <w:tab w:val="left" w:pos="567"/>
          <w:tab w:val="left" w:pos="900"/>
          <w:tab w:val="left" w:pos="993"/>
        </w:tabs>
        <w:spacing w:line="256" w:lineRule="auto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>у підрозділ І</w:t>
      </w:r>
      <w:r>
        <w:rPr>
          <w:rFonts w:ascii="Times New Roman" w:hAnsi="Times New Roman"/>
          <w:color w:val="191919"/>
          <w:sz w:val="28"/>
          <w:szCs w:val="28"/>
          <w:lang w:val="en-US"/>
        </w:rPr>
        <w:t>V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"</w:t>
      </w:r>
      <w:r>
        <w:rPr>
          <w:rFonts w:ascii="Times New Roman" w:hAnsi="Times New Roman"/>
          <w:caps/>
          <w:color w:val="191919"/>
          <w:sz w:val="28"/>
          <w:szCs w:val="28"/>
          <w:lang w:val="uk-UA"/>
        </w:rPr>
        <w:t>Житлово-комунальне та водопровідне господарство, благоустрій селища та капітальне будівництво, Охорона навколишнього середовища, дорожнє господарство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": </w:t>
      </w:r>
    </w:p>
    <w:p w:rsidR="00F30711" w:rsidRDefault="00F30711" w:rsidP="00F30711">
      <w:pPr>
        <w:tabs>
          <w:tab w:val="left" w:pos="567"/>
          <w:tab w:val="left" w:pos="900"/>
          <w:tab w:val="left" w:pos="993"/>
        </w:tabs>
        <w:ind w:left="720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/>
          <w:b/>
          <w:bCs/>
          <w:color w:val="191919"/>
          <w:sz w:val="28"/>
          <w:szCs w:val="28"/>
        </w:rPr>
        <w:t xml:space="preserve">п. 13. </w:t>
      </w:r>
      <w:proofErr w:type="spellStart"/>
      <w:r>
        <w:rPr>
          <w:rFonts w:ascii="Times New Roman" w:hAnsi="Times New Roman"/>
          <w:b/>
          <w:bCs/>
          <w:color w:val="191919"/>
          <w:sz w:val="28"/>
          <w:szCs w:val="28"/>
        </w:rPr>
        <w:t>Будівництво</w:t>
      </w:r>
      <w:proofErr w:type="spellEnd"/>
    </w:p>
    <w:p w:rsidR="00F30711" w:rsidRDefault="00F30711" w:rsidP="00F30711">
      <w:pPr>
        <w:tabs>
          <w:tab w:val="left" w:pos="567"/>
          <w:tab w:val="left" w:pos="900"/>
          <w:tab w:val="left" w:pos="993"/>
        </w:tabs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lastRenderedPageBreak/>
        <w:tab/>
        <w:t>1.1.1.п. 1</w:t>
      </w:r>
      <w:r w:rsidRPr="00F30711">
        <w:rPr>
          <w:rFonts w:ascii="Times New Roman" w:hAnsi="Times New Roman"/>
          <w:color w:val="0D0D0D"/>
          <w:sz w:val="28"/>
          <w:szCs w:val="28"/>
        </w:rPr>
        <w:t>8</w:t>
      </w:r>
      <w:r>
        <w:rPr>
          <w:rFonts w:ascii="Times New Roman" w:hAnsi="Times New Roman"/>
          <w:color w:val="0D0D0D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Поточний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ремонт для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усунення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аварійного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стану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покрівлі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приміщення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вул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Молодіжна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, 17 в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селі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Соколівка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Білоцерківського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на суму 1600000,00 грн. (один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мільйон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шістсот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грн. 00 коп.);</w:t>
      </w:r>
    </w:p>
    <w:p w:rsidR="00F30711" w:rsidRDefault="00F30711" w:rsidP="00F30711">
      <w:pPr>
        <w:tabs>
          <w:tab w:val="left" w:pos="567"/>
          <w:tab w:val="left" w:pos="900"/>
          <w:tab w:val="left" w:pos="993"/>
        </w:tabs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  <w:t>1.1.</w:t>
      </w:r>
      <w:r w:rsidRPr="00F30711">
        <w:rPr>
          <w:rFonts w:ascii="Times New Roman" w:hAnsi="Times New Roman"/>
          <w:color w:val="0D0D0D"/>
          <w:sz w:val="28"/>
          <w:szCs w:val="28"/>
        </w:rPr>
        <w:t>2</w:t>
      </w:r>
      <w:r>
        <w:rPr>
          <w:rFonts w:ascii="Times New Roman" w:hAnsi="Times New Roman"/>
          <w:color w:val="0D0D0D"/>
          <w:sz w:val="28"/>
          <w:szCs w:val="28"/>
        </w:rPr>
        <w:t xml:space="preserve">. п.19.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робіт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об'єкту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: </w:t>
      </w:r>
      <w:r>
        <w:rPr>
          <w:rFonts w:ascii="Times New Roman" w:hAnsi="Times New Roman"/>
          <w:color w:val="454545"/>
          <w:sz w:val="28"/>
          <w:szCs w:val="28"/>
        </w:rPr>
        <w:t>"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Улаштування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підпірної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стіни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кладовищі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вулиці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Індустріальна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смт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Гребінки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на суму 981175,00 грн. (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дев'ятсот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вісімдесят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одна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тисяча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сто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сімдесят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п'ять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грн. 00 коп.);</w:t>
      </w:r>
    </w:p>
    <w:p w:rsidR="00F30711" w:rsidRDefault="00F30711" w:rsidP="00F30711">
      <w:pPr>
        <w:tabs>
          <w:tab w:val="left" w:pos="567"/>
          <w:tab w:val="left" w:pos="900"/>
          <w:tab w:val="left" w:pos="993"/>
        </w:tabs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  <w:t xml:space="preserve">1.1.3. п. 20. </w:t>
      </w:r>
      <w:proofErr w:type="spellStart"/>
      <w:r>
        <w:rPr>
          <w:rFonts w:ascii="Times New Roman" w:hAnsi="Times New Roman"/>
          <w:sz w:val="28"/>
          <w:szCs w:val="28"/>
        </w:rPr>
        <w:t>Розроблення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проектно-</w:t>
      </w:r>
      <w:proofErr w:type="spellStart"/>
      <w:r>
        <w:rPr>
          <w:rFonts w:ascii="Times New Roman" w:hAnsi="Times New Roman"/>
          <w:sz w:val="28"/>
          <w:szCs w:val="28"/>
        </w:rPr>
        <w:t>кошторисної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об'єкту</w:t>
      </w:r>
      <w:proofErr w:type="spellEnd"/>
      <w:r>
        <w:rPr>
          <w:rFonts w:ascii="Times New Roman" w:hAnsi="Times New Roman"/>
          <w:sz w:val="28"/>
          <w:szCs w:val="28"/>
        </w:rPr>
        <w:t>: «</w:t>
      </w:r>
      <w:proofErr w:type="spellStart"/>
      <w:r>
        <w:rPr>
          <w:rFonts w:ascii="Times New Roman" w:hAnsi="Times New Roman"/>
          <w:sz w:val="28"/>
          <w:szCs w:val="28"/>
        </w:rPr>
        <w:t>Капітальний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>
        <w:rPr>
          <w:rFonts w:ascii="Times New Roman" w:hAnsi="Times New Roman"/>
          <w:sz w:val="28"/>
          <w:szCs w:val="28"/>
        </w:rPr>
        <w:t>вхідної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дообладнанням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засобами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безперешкодного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доступу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інвалідністю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маломобільних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Опорного закладу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Гребінківський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ліцей</w:t>
      </w:r>
      <w:proofErr w:type="spellEnd"/>
      <w:r>
        <w:rPr>
          <w:rFonts w:ascii="Times New Roman" w:hAnsi="Times New Roman"/>
          <w:sz w:val="28"/>
          <w:szCs w:val="28"/>
        </w:rPr>
        <w:t xml:space="preserve">» по проспекту Науки, 23, </w:t>
      </w:r>
      <w:proofErr w:type="spellStart"/>
      <w:r>
        <w:rPr>
          <w:rFonts w:ascii="Times New Roman" w:hAnsi="Times New Roman"/>
          <w:sz w:val="28"/>
          <w:szCs w:val="28"/>
        </w:rPr>
        <w:t>смт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Гребінки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Білоцерківського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району,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суму </w:t>
      </w:r>
      <w:r>
        <w:rPr>
          <w:rFonts w:ascii="Times New Roman" w:hAnsi="Times New Roman"/>
          <w:color w:val="191919"/>
          <w:sz w:val="28"/>
          <w:szCs w:val="28"/>
          <w:lang w:eastAsia="uk-UA"/>
        </w:rPr>
        <w:t>95131,00 грн. (</w:t>
      </w:r>
      <w:proofErr w:type="spellStart"/>
      <w:r>
        <w:rPr>
          <w:rFonts w:ascii="Times New Roman" w:hAnsi="Times New Roman"/>
          <w:color w:val="191919"/>
          <w:sz w:val="28"/>
          <w:szCs w:val="28"/>
          <w:lang w:eastAsia="uk-UA"/>
        </w:rPr>
        <w:t>дев'яносто</w:t>
      </w:r>
      <w:proofErr w:type="spellEnd"/>
      <w:r>
        <w:rPr>
          <w:rFonts w:ascii="Times New Roman" w:hAnsi="Times New Roman"/>
          <w:color w:val="191919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191919"/>
          <w:sz w:val="28"/>
          <w:szCs w:val="28"/>
          <w:lang w:eastAsia="uk-UA"/>
        </w:rPr>
        <w:t>п'ять</w:t>
      </w:r>
      <w:proofErr w:type="spellEnd"/>
      <w:r>
        <w:rPr>
          <w:rFonts w:ascii="Times New Roman" w:hAnsi="Times New Roman"/>
          <w:color w:val="191919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191919"/>
          <w:sz w:val="28"/>
          <w:szCs w:val="28"/>
          <w:lang w:eastAsia="uk-UA"/>
        </w:rPr>
        <w:t>тисяч</w:t>
      </w:r>
      <w:proofErr w:type="spellEnd"/>
      <w:r>
        <w:rPr>
          <w:rFonts w:ascii="Times New Roman" w:hAnsi="Times New Roman"/>
          <w:color w:val="191919"/>
          <w:sz w:val="28"/>
          <w:szCs w:val="28"/>
          <w:lang w:eastAsia="uk-UA"/>
        </w:rPr>
        <w:t xml:space="preserve"> сто </w:t>
      </w:r>
      <w:proofErr w:type="spellStart"/>
      <w:r>
        <w:rPr>
          <w:rFonts w:ascii="Times New Roman" w:hAnsi="Times New Roman"/>
          <w:color w:val="191919"/>
          <w:sz w:val="28"/>
          <w:szCs w:val="28"/>
          <w:lang w:eastAsia="uk-UA"/>
        </w:rPr>
        <w:t>тридцять</w:t>
      </w:r>
      <w:proofErr w:type="spellEnd"/>
      <w:r>
        <w:rPr>
          <w:rFonts w:ascii="Times New Roman" w:hAnsi="Times New Roman"/>
          <w:color w:val="191919"/>
          <w:sz w:val="28"/>
          <w:szCs w:val="28"/>
          <w:lang w:eastAsia="uk-UA"/>
        </w:rPr>
        <w:t xml:space="preserve"> одна грн. 00 коп.).</w:t>
      </w:r>
    </w:p>
    <w:p w:rsidR="00F30711" w:rsidRDefault="00F30711" w:rsidP="00F30711">
      <w:pPr>
        <w:spacing w:after="0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30711" w:rsidRDefault="00F30711" w:rsidP="00F30711">
      <w:pPr>
        <w:numPr>
          <w:ilvl w:val="1"/>
          <w:numId w:val="2"/>
        </w:numPr>
        <w:spacing w:after="0" w:line="256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п. 13а.  </w:t>
      </w:r>
      <w:proofErr w:type="spellStart"/>
      <w:r>
        <w:rPr>
          <w:rFonts w:ascii="Times New Roman" w:hAnsi="Times New Roman"/>
          <w:b/>
          <w:color w:val="0D0D0D"/>
          <w:sz w:val="28"/>
          <w:szCs w:val="28"/>
        </w:rPr>
        <w:t>Житлово-комунальне</w:t>
      </w:r>
      <w:proofErr w:type="spellEnd"/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D0D0D"/>
          <w:sz w:val="28"/>
          <w:szCs w:val="28"/>
        </w:rPr>
        <w:t>господарство</w:t>
      </w:r>
      <w:proofErr w:type="spellEnd"/>
    </w:p>
    <w:p w:rsidR="00F30711" w:rsidRDefault="00F30711" w:rsidP="00F30711">
      <w:pPr>
        <w:spacing w:after="0"/>
        <w:ind w:left="1428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F30711" w:rsidRDefault="00F30711" w:rsidP="00F30711">
      <w:pPr>
        <w:spacing w:after="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ab/>
      </w:r>
      <w:r>
        <w:rPr>
          <w:rFonts w:ascii="Times New Roman" w:hAnsi="Times New Roman"/>
          <w:color w:val="0D0D0D"/>
          <w:sz w:val="28"/>
          <w:szCs w:val="28"/>
        </w:rPr>
        <w:t>2.1.1. п. 9.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об'єкт</w:t>
      </w:r>
      <w:proofErr w:type="spellEnd"/>
      <w:r>
        <w:rPr>
          <w:rFonts w:ascii="Times New Roman" w:hAnsi="Times New Roman"/>
          <w:sz w:val="28"/>
          <w:szCs w:val="28"/>
        </w:rPr>
        <w:t>: «</w:t>
      </w:r>
      <w:proofErr w:type="spellStart"/>
      <w:r>
        <w:rPr>
          <w:rFonts w:ascii="Times New Roman" w:hAnsi="Times New Roman"/>
          <w:sz w:val="28"/>
          <w:szCs w:val="28"/>
        </w:rPr>
        <w:t>Капітальний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>
        <w:rPr>
          <w:rFonts w:ascii="Times New Roman" w:hAnsi="Times New Roman"/>
          <w:sz w:val="28"/>
          <w:szCs w:val="28"/>
        </w:rPr>
        <w:t>дорожнього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покриття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провулку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Перемоги в с. Лосятин </w:t>
      </w:r>
      <w:proofErr w:type="spellStart"/>
      <w:r>
        <w:rPr>
          <w:rFonts w:ascii="Times New Roman" w:hAnsi="Times New Roman"/>
          <w:sz w:val="28"/>
          <w:szCs w:val="28"/>
        </w:rPr>
        <w:t>Білоцерківського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» на суму 28800,00 грн. (</w:t>
      </w:r>
      <w:proofErr w:type="spellStart"/>
      <w:r>
        <w:rPr>
          <w:rFonts w:ascii="Times New Roman" w:hAnsi="Times New Roman"/>
          <w:sz w:val="28"/>
          <w:szCs w:val="28"/>
        </w:rPr>
        <w:t>двадцять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вісім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тисяч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вісімсот</w:t>
      </w:r>
      <w:proofErr w:type="spellEnd"/>
      <w:r>
        <w:rPr>
          <w:rFonts w:ascii="Times New Roman" w:hAnsi="Times New Roman"/>
          <w:sz w:val="28"/>
          <w:szCs w:val="28"/>
        </w:rPr>
        <w:t xml:space="preserve"> грн. 00 коп)</w:t>
      </w:r>
      <w:r>
        <w:rPr>
          <w:rFonts w:ascii="Times New Roman" w:hAnsi="Times New Roman"/>
          <w:color w:val="0D0D0D"/>
          <w:sz w:val="28"/>
          <w:szCs w:val="28"/>
        </w:rPr>
        <w:t>;</w:t>
      </w:r>
      <w:r>
        <w:rPr>
          <w:rFonts w:ascii="Times New Roman" w:hAnsi="Times New Roman"/>
          <w:color w:val="0D0D0D"/>
          <w:sz w:val="28"/>
          <w:szCs w:val="28"/>
        </w:rPr>
        <w:tab/>
      </w:r>
    </w:p>
    <w:p w:rsidR="00F30711" w:rsidRDefault="00F30711" w:rsidP="00F30711">
      <w:pPr>
        <w:spacing w:after="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  <w:t>2.1.2. п. 10.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об'єкт</w:t>
      </w:r>
      <w:proofErr w:type="spellEnd"/>
      <w:r>
        <w:rPr>
          <w:rFonts w:ascii="Times New Roman" w:hAnsi="Times New Roman"/>
          <w:sz w:val="28"/>
          <w:szCs w:val="28"/>
        </w:rPr>
        <w:t>: «</w:t>
      </w:r>
      <w:proofErr w:type="spellStart"/>
      <w:r>
        <w:rPr>
          <w:rFonts w:ascii="Times New Roman" w:hAnsi="Times New Roman"/>
          <w:sz w:val="28"/>
          <w:szCs w:val="28"/>
        </w:rPr>
        <w:t>Капітальний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>
        <w:rPr>
          <w:rFonts w:ascii="Times New Roman" w:hAnsi="Times New Roman"/>
          <w:sz w:val="28"/>
          <w:szCs w:val="28"/>
        </w:rPr>
        <w:t>дорожнього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покриття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вулиці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Молодіжна</w:t>
      </w:r>
      <w:proofErr w:type="spellEnd"/>
      <w:r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>
        <w:rPr>
          <w:rFonts w:ascii="Times New Roman" w:hAnsi="Times New Roman"/>
          <w:sz w:val="28"/>
          <w:szCs w:val="28"/>
        </w:rPr>
        <w:t>Саливонки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Білоцерківського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ІІ </w:t>
      </w:r>
      <w:proofErr w:type="spellStart"/>
      <w:r>
        <w:rPr>
          <w:rFonts w:ascii="Times New Roman" w:hAnsi="Times New Roman"/>
          <w:sz w:val="28"/>
          <w:szCs w:val="28"/>
        </w:rPr>
        <w:t>черга</w:t>
      </w:r>
      <w:proofErr w:type="spellEnd"/>
      <w:r>
        <w:rPr>
          <w:rFonts w:ascii="Times New Roman" w:hAnsi="Times New Roman"/>
          <w:sz w:val="28"/>
          <w:szCs w:val="28"/>
        </w:rPr>
        <w:t>» на суму 28800,00 грн. (</w:t>
      </w:r>
      <w:proofErr w:type="spellStart"/>
      <w:r>
        <w:rPr>
          <w:rFonts w:ascii="Times New Roman" w:hAnsi="Times New Roman"/>
          <w:sz w:val="28"/>
          <w:szCs w:val="28"/>
        </w:rPr>
        <w:t>двадцять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вісім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тисяч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вісімсот</w:t>
      </w:r>
      <w:proofErr w:type="spellEnd"/>
      <w:r>
        <w:rPr>
          <w:rFonts w:ascii="Times New Roman" w:hAnsi="Times New Roman"/>
          <w:sz w:val="28"/>
          <w:szCs w:val="28"/>
        </w:rPr>
        <w:t xml:space="preserve"> грн. 00 коп)</w:t>
      </w:r>
      <w:r>
        <w:rPr>
          <w:rFonts w:ascii="Times New Roman" w:hAnsi="Times New Roman"/>
          <w:color w:val="0D0D0D"/>
          <w:sz w:val="28"/>
          <w:szCs w:val="28"/>
        </w:rPr>
        <w:t>;</w:t>
      </w:r>
    </w:p>
    <w:p w:rsidR="00F30711" w:rsidRDefault="00F30711" w:rsidP="00F307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  <w:t xml:space="preserve">2.1.3. п. 11. </w:t>
      </w:r>
      <w:proofErr w:type="spellStart"/>
      <w:r>
        <w:rPr>
          <w:rFonts w:ascii="Times New Roman" w:hAnsi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об'єкт</w:t>
      </w:r>
      <w:proofErr w:type="spellEnd"/>
      <w:r>
        <w:rPr>
          <w:rFonts w:ascii="Times New Roman" w:hAnsi="Times New Roman"/>
          <w:sz w:val="28"/>
          <w:szCs w:val="28"/>
        </w:rPr>
        <w:t>: «</w:t>
      </w:r>
      <w:proofErr w:type="spellStart"/>
      <w:r>
        <w:rPr>
          <w:rFonts w:ascii="Times New Roman" w:hAnsi="Times New Roman"/>
          <w:sz w:val="28"/>
          <w:szCs w:val="28"/>
        </w:rPr>
        <w:t>Капітальний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>
        <w:rPr>
          <w:rFonts w:ascii="Times New Roman" w:hAnsi="Times New Roman"/>
          <w:sz w:val="28"/>
          <w:szCs w:val="28"/>
        </w:rPr>
        <w:t>дорожнього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покриття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вулиці</w:t>
      </w:r>
      <w:proofErr w:type="spellEnd"/>
      <w:r>
        <w:rPr>
          <w:rFonts w:ascii="Times New Roman" w:hAnsi="Times New Roman"/>
          <w:sz w:val="28"/>
          <w:szCs w:val="28"/>
        </w:rPr>
        <w:t xml:space="preserve"> Миру в с. </w:t>
      </w:r>
      <w:proofErr w:type="spellStart"/>
      <w:r>
        <w:rPr>
          <w:rFonts w:ascii="Times New Roman" w:hAnsi="Times New Roman"/>
          <w:sz w:val="28"/>
          <w:szCs w:val="28"/>
        </w:rPr>
        <w:t>Ксаверівка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Білоцерківського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(ІІ </w:t>
      </w:r>
      <w:proofErr w:type="spellStart"/>
      <w:r>
        <w:rPr>
          <w:rFonts w:ascii="Times New Roman" w:hAnsi="Times New Roman"/>
          <w:sz w:val="28"/>
          <w:szCs w:val="28"/>
        </w:rPr>
        <w:t>черга</w:t>
      </w:r>
      <w:proofErr w:type="spellEnd"/>
      <w:r>
        <w:rPr>
          <w:rFonts w:ascii="Times New Roman" w:hAnsi="Times New Roman"/>
          <w:sz w:val="28"/>
          <w:szCs w:val="28"/>
        </w:rPr>
        <w:t>)» на суму 14400,00 грн. (</w:t>
      </w:r>
      <w:proofErr w:type="spellStart"/>
      <w:r>
        <w:rPr>
          <w:rFonts w:ascii="Times New Roman" w:hAnsi="Times New Roman"/>
          <w:sz w:val="28"/>
          <w:szCs w:val="28"/>
        </w:rPr>
        <w:t>чотирнадцять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тисяч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чотириста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грн. 00 коп.);</w:t>
      </w:r>
    </w:p>
    <w:p w:rsidR="00F30711" w:rsidRDefault="00F30711" w:rsidP="00F307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2.1.4. п. 12. </w:t>
      </w:r>
      <w:proofErr w:type="spellStart"/>
      <w:r>
        <w:rPr>
          <w:rFonts w:ascii="Times New Roman" w:hAnsi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об'єкт</w:t>
      </w:r>
      <w:proofErr w:type="spellEnd"/>
      <w:r>
        <w:rPr>
          <w:rFonts w:ascii="Times New Roman" w:hAnsi="Times New Roman"/>
          <w:sz w:val="28"/>
          <w:szCs w:val="28"/>
        </w:rPr>
        <w:t>: «</w:t>
      </w:r>
      <w:proofErr w:type="spellStart"/>
      <w:r>
        <w:rPr>
          <w:rFonts w:ascii="Times New Roman" w:hAnsi="Times New Roman"/>
          <w:sz w:val="28"/>
          <w:szCs w:val="28"/>
        </w:rPr>
        <w:t>Капітальний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>
        <w:rPr>
          <w:rFonts w:ascii="Times New Roman" w:hAnsi="Times New Roman"/>
          <w:sz w:val="28"/>
          <w:szCs w:val="28"/>
        </w:rPr>
        <w:t>дорожнього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покриття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вулиці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Михайлівська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>
        <w:rPr>
          <w:rFonts w:ascii="Times New Roman" w:hAnsi="Times New Roman"/>
          <w:sz w:val="28"/>
          <w:szCs w:val="28"/>
        </w:rPr>
        <w:t>Ксаверівка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Білоцерківського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» на суму 28800,00 грн. (</w:t>
      </w:r>
      <w:proofErr w:type="spellStart"/>
      <w:r>
        <w:rPr>
          <w:rFonts w:ascii="Times New Roman" w:hAnsi="Times New Roman"/>
          <w:sz w:val="28"/>
          <w:szCs w:val="28"/>
        </w:rPr>
        <w:t>двадцять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вісім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тисяч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вісімсот</w:t>
      </w:r>
      <w:proofErr w:type="spellEnd"/>
      <w:r>
        <w:rPr>
          <w:rFonts w:ascii="Times New Roman" w:hAnsi="Times New Roman"/>
          <w:sz w:val="28"/>
          <w:szCs w:val="28"/>
        </w:rPr>
        <w:t xml:space="preserve"> грн. 00 коп);</w:t>
      </w:r>
    </w:p>
    <w:p w:rsidR="00F30711" w:rsidRDefault="00F30711" w:rsidP="00F307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2.1.5. п. 13. </w:t>
      </w:r>
      <w:proofErr w:type="spellStart"/>
      <w:r>
        <w:rPr>
          <w:rFonts w:ascii="Times New Roman" w:hAnsi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об'єкт</w:t>
      </w:r>
      <w:proofErr w:type="spellEnd"/>
      <w:r>
        <w:rPr>
          <w:rFonts w:ascii="Times New Roman" w:hAnsi="Times New Roman"/>
          <w:sz w:val="28"/>
          <w:szCs w:val="28"/>
        </w:rPr>
        <w:t>: «</w:t>
      </w:r>
      <w:proofErr w:type="spellStart"/>
      <w:r>
        <w:rPr>
          <w:rFonts w:ascii="Times New Roman" w:hAnsi="Times New Roman"/>
          <w:sz w:val="28"/>
          <w:szCs w:val="28"/>
        </w:rPr>
        <w:t>Капітальний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>
        <w:rPr>
          <w:rFonts w:ascii="Times New Roman" w:hAnsi="Times New Roman"/>
          <w:sz w:val="28"/>
          <w:szCs w:val="28"/>
        </w:rPr>
        <w:t>дорожнього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покриття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вулиці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Південна</w:t>
      </w:r>
      <w:proofErr w:type="spellEnd"/>
      <w:r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>
        <w:rPr>
          <w:rFonts w:ascii="Times New Roman" w:hAnsi="Times New Roman"/>
          <w:sz w:val="28"/>
          <w:szCs w:val="28"/>
        </w:rPr>
        <w:t>Ксаверівка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Білоцерківського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» на суму 26880,00 грн. (</w:t>
      </w:r>
      <w:proofErr w:type="spellStart"/>
      <w:r>
        <w:rPr>
          <w:rFonts w:ascii="Times New Roman" w:hAnsi="Times New Roman"/>
          <w:sz w:val="28"/>
          <w:szCs w:val="28"/>
        </w:rPr>
        <w:t>двадцять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тисяч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вісімсот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вісімдесят</w:t>
      </w:r>
      <w:proofErr w:type="spellEnd"/>
      <w:r>
        <w:rPr>
          <w:rFonts w:ascii="Times New Roman" w:hAnsi="Times New Roman"/>
          <w:sz w:val="28"/>
          <w:szCs w:val="28"/>
        </w:rPr>
        <w:t xml:space="preserve"> грн. 00 коп.);</w:t>
      </w:r>
    </w:p>
    <w:p w:rsidR="00F30711" w:rsidRDefault="00F30711" w:rsidP="00F307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2.1.6. п. 14. </w:t>
      </w:r>
      <w:proofErr w:type="spellStart"/>
      <w:r>
        <w:rPr>
          <w:rFonts w:ascii="Times New Roman" w:hAnsi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об'єкт</w:t>
      </w:r>
      <w:proofErr w:type="spellEnd"/>
      <w:r>
        <w:rPr>
          <w:rFonts w:ascii="Times New Roman" w:hAnsi="Times New Roman"/>
          <w:sz w:val="28"/>
          <w:szCs w:val="28"/>
        </w:rPr>
        <w:t>: «</w:t>
      </w:r>
      <w:proofErr w:type="spellStart"/>
      <w:r>
        <w:rPr>
          <w:rFonts w:ascii="Times New Roman" w:hAnsi="Times New Roman"/>
          <w:sz w:val="28"/>
          <w:szCs w:val="28"/>
        </w:rPr>
        <w:t>Капітальний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>
        <w:rPr>
          <w:rFonts w:ascii="Times New Roman" w:hAnsi="Times New Roman"/>
          <w:sz w:val="28"/>
          <w:szCs w:val="28"/>
        </w:rPr>
        <w:t>дорожнього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покриття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провулку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Шкільний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в с. Лосятин </w:t>
      </w:r>
      <w:proofErr w:type="spellStart"/>
      <w:r>
        <w:rPr>
          <w:rFonts w:ascii="Times New Roman" w:hAnsi="Times New Roman"/>
          <w:sz w:val="28"/>
          <w:szCs w:val="28"/>
        </w:rPr>
        <w:t>Білоцерківського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» на суму 32400,00 грн. (</w:t>
      </w:r>
      <w:proofErr w:type="spellStart"/>
      <w:r>
        <w:rPr>
          <w:rFonts w:ascii="Times New Roman" w:hAnsi="Times New Roman"/>
          <w:sz w:val="28"/>
          <w:szCs w:val="28"/>
        </w:rPr>
        <w:t>тридцять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тисячі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чотириста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грн. 00 коп.);</w:t>
      </w:r>
    </w:p>
    <w:p w:rsidR="00F30711" w:rsidRDefault="00F30711" w:rsidP="00F30711">
      <w:pPr>
        <w:spacing w:after="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2.1.7. п. 15.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Послуги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з транспортно-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експедиторського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перевезення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вантажу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автомобільним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транспортом у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внутрішньодержавному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сполученні</w:t>
      </w:r>
      <w:proofErr w:type="spellEnd"/>
      <w:r w:rsidRPr="00F30711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на суму </w:t>
      </w:r>
      <w:r w:rsidRPr="00F30711">
        <w:rPr>
          <w:rFonts w:ascii="Times New Roman" w:hAnsi="Times New Roman"/>
          <w:color w:val="0D0D0D"/>
          <w:sz w:val="28"/>
          <w:szCs w:val="28"/>
        </w:rPr>
        <w:t>49000</w:t>
      </w:r>
      <w:r>
        <w:rPr>
          <w:rFonts w:ascii="Times New Roman" w:hAnsi="Times New Roman"/>
          <w:color w:val="0D0D0D"/>
          <w:sz w:val="28"/>
          <w:szCs w:val="28"/>
        </w:rPr>
        <w:t xml:space="preserve">,00 грн. (сорок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дев'ять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тисяч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грн. 00 коп.).</w:t>
      </w:r>
    </w:p>
    <w:p w:rsidR="00F30711" w:rsidRDefault="00F30711" w:rsidP="00F30711">
      <w:pPr>
        <w:spacing w:after="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D0D0D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30711" w:rsidRDefault="00F30711" w:rsidP="00F30711">
      <w:pPr>
        <w:numPr>
          <w:ilvl w:val="1"/>
          <w:numId w:val="3"/>
        </w:numPr>
        <w:spacing w:after="0" w:line="256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 xml:space="preserve">п. 14.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Благоустрій</w:t>
      </w:r>
      <w:proofErr w:type="spellEnd"/>
    </w:p>
    <w:p w:rsidR="00F30711" w:rsidRDefault="00F30711" w:rsidP="00F30711">
      <w:pPr>
        <w:spacing w:after="0"/>
        <w:ind w:left="1710"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F30711" w:rsidRDefault="00F30711" w:rsidP="00F30711">
      <w:pPr>
        <w:ind w:firstLine="708"/>
        <w:jc w:val="both"/>
        <w:rPr>
          <w:rFonts w:ascii="Arial" w:hAnsi="Arial" w:cs="Arial"/>
          <w:color w:val="454545"/>
          <w:sz w:val="21"/>
          <w:szCs w:val="21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3.1.1. п. 101.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Послуги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утримання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місць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поховання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розрівнювання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перевезення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грунту на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кладовища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селища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Гребінки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Білоцерківського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на суму 5372,00 грн. (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п'ять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тисяч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триста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сімдесят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дві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грн. 00 коп.);</w:t>
      </w:r>
    </w:p>
    <w:p w:rsidR="00F30711" w:rsidRDefault="00F30711" w:rsidP="00F307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3.1.2. п. 102. </w:t>
      </w:r>
      <w:proofErr w:type="spellStart"/>
      <w:r>
        <w:rPr>
          <w:rFonts w:ascii="Times New Roman" w:hAnsi="Times New Roman"/>
          <w:sz w:val="28"/>
          <w:szCs w:val="28"/>
        </w:rPr>
        <w:t>Поточний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>
        <w:rPr>
          <w:rFonts w:ascii="Times New Roman" w:hAnsi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поливу </w:t>
      </w:r>
      <w:proofErr w:type="spellStart"/>
      <w:r>
        <w:rPr>
          <w:rFonts w:ascii="Times New Roman" w:hAnsi="Times New Roman"/>
          <w:sz w:val="28"/>
          <w:szCs w:val="28"/>
        </w:rPr>
        <w:t>стадіону</w:t>
      </w:r>
      <w:proofErr w:type="spellEnd"/>
      <w:r>
        <w:rPr>
          <w:rFonts w:ascii="Times New Roman" w:hAnsi="Times New Roman"/>
          <w:sz w:val="28"/>
          <w:szCs w:val="28"/>
        </w:rPr>
        <w:t xml:space="preserve"> в с. Лосятин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суму 31772,00 грн. (</w:t>
      </w:r>
      <w:proofErr w:type="spellStart"/>
      <w:r>
        <w:rPr>
          <w:rFonts w:ascii="Times New Roman" w:hAnsi="Times New Roman"/>
          <w:sz w:val="28"/>
          <w:szCs w:val="28"/>
        </w:rPr>
        <w:t>тридцять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сімсот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сімдесят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дві</w:t>
      </w:r>
      <w:proofErr w:type="spellEnd"/>
      <w:r>
        <w:rPr>
          <w:rFonts w:ascii="Times New Roman" w:hAnsi="Times New Roman"/>
          <w:sz w:val="28"/>
          <w:szCs w:val="28"/>
        </w:rPr>
        <w:t xml:space="preserve"> грн. 00 коп.).</w:t>
      </w:r>
    </w:p>
    <w:p w:rsidR="00F30711" w:rsidRDefault="00F30711" w:rsidP="00F30711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30711" w:rsidRDefault="00F30711" w:rsidP="00F30711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 xml:space="preserve">4.1. </w:t>
      </w:r>
      <w:r>
        <w:rPr>
          <w:rFonts w:ascii="Times New Roman" w:hAnsi="Times New Roman"/>
          <w:color w:val="191919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color w:val="191919"/>
          <w:sz w:val="28"/>
          <w:szCs w:val="28"/>
        </w:rPr>
        <w:t>підрозділ</w:t>
      </w:r>
      <w:proofErr w:type="spellEnd"/>
      <w:r>
        <w:rPr>
          <w:rFonts w:ascii="Times New Roman" w:hAnsi="Times New Roman"/>
          <w:color w:val="191919"/>
          <w:sz w:val="28"/>
          <w:szCs w:val="28"/>
        </w:rPr>
        <w:t xml:space="preserve"> V МАТЕРІАЛЬНО-ТЕХНІЧНЕ ЗАБЕЗПЕЧЕННЯ ДІЯЛЬНОСТІ ВИКОНКОМУ: </w:t>
      </w:r>
    </w:p>
    <w:p w:rsidR="00F30711" w:rsidRDefault="00F30711" w:rsidP="00F30711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F30711" w:rsidRDefault="00F30711" w:rsidP="00F30711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п. 18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Діяльність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утримання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влади</w:t>
      </w:r>
      <w:proofErr w:type="spellEnd"/>
    </w:p>
    <w:p w:rsidR="00F30711" w:rsidRDefault="00F30711" w:rsidP="00F30711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F30711" w:rsidRDefault="00F30711" w:rsidP="00F30711">
      <w:pPr>
        <w:tabs>
          <w:tab w:val="left" w:pos="851"/>
          <w:tab w:val="left" w:pos="1134"/>
        </w:tabs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          4.1.1. п. 24.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Придбання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прапорів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на суму 10227,00 грн. (десять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тисяч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двісті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двадцять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сім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грн. 00 коп.).</w:t>
      </w:r>
    </w:p>
    <w:p w:rsidR="00F30711" w:rsidRDefault="00F30711" w:rsidP="00F30711">
      <w:pPr>
        <w:pStyle w:val="4287"/>
        <w:tabs>
          <w:tab w:val="left" w:pos="993"/>
        </w:tabs>
        <w:spacing w:before="0" w:beforeAutospacing="0" w:after="0" w:afterAutospacing="0"/>
        <w:jc w:val="both"/>
      </w:pPr>
      <w:r w:rsidRPr="00F30711">
        <w:rPr>
          <w:b/>
          <w:color w:val="191919"/>
          <w:sz w:val="28"/>
          <w:szCs w:val="28"/>
        </w:rPr>
        <w:t xml:space="preserve">            2.</w:t>
      </w:r>
      <w:r>
        <w:rPr>
          <w:color w:val="191919"/>
          <w:sz w:val="28"/>
          <w:szCs w:val="28"/>
        </w:rPr>
        <w:t xml:space="preserve"> Керуючому справами (секретарю) виконавчого комітету Гребінківської селищної ради ТИХОНЕНКО Олені Володимирівні забезпечити оприлюднення даного рішення шляхом розміщення  на офіційному </w:t>
      </w:r>
      <w:proofErr w:type="spellStart"/>
      <w:r>
        <w:rPr>
          <w:color w:val="191919"/>
          <w:sz w:val="28"/>
          <w:szCs w:val="28"/>
        </w:rPr>
        <w:t>вебсайті</w:t>
      </w:r>
      <w:proofErr w:type="spellEnd"/>
      <w:r>
        <w:rPr>
          <w:color w:val="191919"/>
          <w:sz w:val="28"/>
          <w:szCs w:val="28"/>
        </w:rPr>
        <w:t xml:space="preserve"> Гребінківської селищної ради.</w:t>
      </w:r>
    </w:p>
    <w:p w:rsidR="00F30711" w:rsidRDefault="00F30711" w:rsidP="00F30711">
      <w:pPr>
        <w:pStyle w:val="a4"/>
        <w:tabs>
          <w:tab w:val="left" w:pos="993"/>
        </w:tabs>
        <w:spacing w:before="0" w:beforeAutospacing="0" w:after="0" w:afterAutospacing="0"/>
        <w:ind w:left="709"/>
        <w:jc w:val="both"/>
      </w:pPr>
      <w:r>
        <w:t> </w:t>
      </w:r>
    </w:p>
    <w:p w:rsidR="00F30711" w:rsidRDefault="00F30711" w:rsidP="00F30711">
      <w:pPr>
        <w:pStyle w:val="a4"/>
        <w:tabs>
          <w:tab w:val="left" w:pos="993"/>
        </w:tabs>
        <w:spacing w:before="0" w:beforeAutospacing="0" w:after="0" w:afterAutospacing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ab/>
      </w:r>
      <w:r w:rsidRPr="00F30711">
        <w:rPr>
          <w:b/>
          <w:color w:val="191919"/>
          <w:sz w:val="28"/>
          <w:szCs w:val="28"/>
        </w:rPr>
        <w:t>3.</w:t>
      </w:r>
      <w:r>
        <w:rPr>
          <w:color w:val="191919"/>
          <w:sz w:val="28"/>
          <w:szCs w:val="28"/>
        </w:rPr>
        <w:t xml:space="preserve"> Контроль за виконанням даного рішення покласти на постійну комісію селищної ради з питань фінансів, бюджету, планування, соціально-економічного розвитку, інвестицій та міжнародного співробітництва,  на постійну комісію з питань комунальної власності, житлово-комунального господарства, енергозбереження та транспорту, торгівлі та на начальника відділу економічного розвитку, житлово-комунального господарства, будівництва та інфраструктури апарату виконавчого комітету Гребінківської селищної ради РУДЕНКА Василя Миколайовича.</w:t>
      </w:r>
    </w:p>
    <w:p w:rsidR="00F30711" w:rsidRDefault="00F30711" w:rsidP="00F30711">
      <w:pPr>
        <w:pStyle w:val="a4"/>
        <w:tabs>
          <w:tab w:val="left" w:pos="993"/>
        </w:tabs>
        <w:spacing w:before="0" w:beforeAutospacing="0" w:after="0" w:afterAutospacing="0"/>
        <w:jc w:val="both"/>
      </w:pPr>
    </w:p>
    <w:p w:rsidR="00F30711" w:rsidRPr="00F30711" w:rsidRDefault="00F30711" w:rsidP="00F30711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F30711" w:rsidRDefault="00F30711" w:rsidP="00F30711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jc w:val="both"/>
        <w:rPr>
          <w:rFonts w:ascii="Times New Roman" w:hAnsi="Times New Roman"/>
          <w:bCs/>
          <w:color w:val="191919"/>
          <w:sz w:val="26"/>
          <w:szCs w:val="26"/>
        </w:rPr>
      </w:pPr>
      <w:r>
        <w:rPr>
          <w:rFonts w:ascii="Times New Roman" w:hAnsi="Times New Roman"/>
          <w:b/>
          <w:color w:val="191919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</w:rPr>
        <w:t>Селищний</w:t>
      </w:r>
      <w:proofErr w:type="spellEnd"/>
      <w:r>
        <w:rPr>
          <w:rFonts w:ascii="Times New Roman" w:hAnsi="Times New Roman"/>
          <w:b/>
          <w:color w:val="191919"/>
          <w:sz w:val="28"/>
        </w:rPr>
        <w:t xml:space="preserve"> голова</w:t>
      </w:r>
      <w:r>
        <w:rPr>
          <w:rFonts w:ascii="Times New Roman" w:hAnsi="Times New Roman"/>
          <w:b/>
          <w:color w:val="191919"/>
          <w:sz w:val="28"/>
        </w:rPr>
        <w:tab/>
      </w:r>
      <w:r>
        <w:rPr>
          <w:rFonts w:ascii="Times New Roman" w:hAnsi="Times New Roman"/>
          <w:b/>
          <w:color w:val="191919"/>
          <w:sz w:val="28"/>
        </w:rPr>
        <w:tab/>
      </w:r>
      <w:r>
        <w:rPr>
          <w:rFonts w:ascii="Times New Roman" w:hAnsi="Times New Roman"/>
          <w:b/>
          <w:color w:val="191919"/>
          <w:sz w:val="28"/>
        </w:rPr>
        <w:tab/>
        <w:t xml:space="preserve">                 Роман ЗАСУХА</w:t>
      </w:r>
    </w:p>
    <w:p w:rsidR="00F30711" w:rsidRDefault="00F30711" w:rsidP="00F30711">
      <w:pPr>
        <w:spacing w:after="0"/>
        <w:rPr>
          <w:rFonts w:ascii="Times New Roman" w:hAnsi="Times New Roman"/>
          <w:color w:val="191919"/>
        </w:rPr>
        <w:sectPr w:rsidR="00F30711">
          <w:pgSz w:w="11906" w:h="16838"/>
          <w:pgMar w:top="1134" w:right="567" w:bottom="1134" w:left="1418" w:header="709" w:footer="709" w:gutter="0"/>
          <w:cols w:space="720"/>
        </w:sectPr>
      </w:pPr>
    </w:p>
    <w:p w:rsidR="00F30711" w:rsidRDefault="00F30711" w:rsidP="00F30711">
      <w:pPr>
        <w:tabs>
          <w:tab w:val="left" w:pos="5580"/>
          <w:tab w:val="left" w:pos="11340"/>
        </w:tabs>
        <w:spacing w:after="0" w:line="244" w:lineRule="auto"/>
        <w:ind w:left="11340" w:firstLine="284"/>
        <w:jc w:val="both"/>
        <w:rPr>
          <w:rFonts w:ascii="Times New Roman" w:hAnsi="Times New Roman"/>
          <w:bCs/>
          <w:color w:val="191919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191919"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/>
          <w:bCs/>
          <w:color w:val="191919"/>
          <w:sz w:val="24"/>
          <w:szCs w:val="24"/>
        </w:rPr>
        <w:t xml:space="preserve"> </w:t>
      </w:r>
    </w:p>
    <w:p w:rsidR="00F30711" w:rsidRDefault="00F30711" w:rsidP="00F30711">
      <w:pPr>
        <w:tabs>
          <w:tab w:val="left" w:pos="5580"/>
        </w:tabs>
        <w:spacing w:after="0" w:line="244" w:lineRule="auto"/>
        <w:ind w:left="10490"/>
        <w:jc w:val="both"/>
        <w:rPr>
          <w:rFonts w:ascii="Times New Roman" w:hAnsi="Times New Roman"/>
          <w:bCs/>
          <w:color w:val="191919"/>
          <w:sz w:val="24"/>
          <w:szCs w:val="24"/>
          <w:lang w:val="uk-UA"/>
        </w:rPr>
      </w:pPr>
      <w:r>
        <w:rPr>
          <w:rFonts w:ascii="Times New Roman" w:hAnsi="Times New Roman"/>
          <w:bCs/>
          <w:color w:val="191919"/>
          <w:sz w:val="24"/>
          <w:szCs w:val="24"/>
          <w:lang w:val="uk-UA"/>
        </w:rPr>
        <w:t xml:space="preserve">до рішення  Гребінківської селищної ради </w:t>
      </w:r>
    </w:p>
    <w:p w:rsidR="00F30711" w:rsidRDefault="00F30711" w:rsidP="00F30711">
      <w:pPr>
        <w:tabs>
          <w:tab w:val="left" w:pos="5580"/>
        </w:tabs>
        <w:spacing w:after="0" w:line="244" w:lineRule="auto"/>
        <w:ind w:left="10490"/>
        <w:jc w:val="both"/>
        <w:rPr>
          <w:rFonts w:ascii="Times New Roman" w:hAnsi="Times New Roman"/>
          <w:color w:val="191919"/>
          <w:sz w:val="24"/>
          <w:szCs w:val="24"/>
          <w:lang w:val="uk-UA"/>
        </w:rPr>
      </w:pPr>
      <w:r>
        <w:rPr>
          <w:rFonts w:ascii="Times New Roman" w:hAnsi="Times New Roman"/>
          <w:bCs/>
          <w:color w:val="191919"/>
          <w:sz w:val="24"/>
          <w:szCs w:val="24"/>
          <w:lang w:val="uk-UA"/>
        </w:rPr>
        <w:t xml:space="preserve">від  __ грудня  2023 року </w:t>
      </w:r>
      <w:r>
        <w:rPr>
          <w:rFonts w:ascii="Times New Roman" w:hAnsi="Times New Roman"/>
          <w:color w:val="191919"/>
          <w:sz w:val="24"/>
          <w:szCs w:val="24"/>
          <w:lang w:val="uk-UA"/>
        </w:rPr>
        <w:t>№ ____</w:t>
      </w:r>
      <w:r>
        <w:rPr>
          <w:rFonts w:ascii="Times New Roman" w:hAnsi="Times New Roman"/>
          <w:color w:val="191919"/>
          <w:sz w:val="24"/>
          <w:szCs w:val="24"/>
          <w:lang w:val="uk-UA"/>
        </w:rPr>
        <w:softHyphen/>
      </w:r>
      <w:r>
        <w:rPr>
          <w:rFonts w:ascii="Times New Roman" w:hAnsi="Times New Roman"/>
          <w:color w:val="191919"/>
          <w:sz w:val="24"/>
          <w:szCs w:val="24"/>
          <w:lang w:val="uk-UA"/>
        </w:rPr>
        <w:softHyphen/>
      </w:r>
      <w:r>
        <w:rPr>
          <w:rFonts w:ascii="Times New Roman" w:hAnsi="Times New Roman"/>
          <w:color w:val="191919"/>
          <w:sz w:val="24"/>
          <w:szCs w:val="24"/>
          <w:lang w:val="uk-UA"/>
        </w:rPr>
        <w:softHyphen/>
        <w:t>__</w:t>
      </w:r>
    </w:p>
    <w:p w:rsidR="00F30711" w:rsidRDefault="00F30711" w:rsidP="00F30711">
      <w:pPr>
        <w:shd w:val="clear" w:color="auto" w:fill="FFFFFF"/>
        <w:spacing w:before="15"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30711" w:rsidRDefault="00F30711" w:rsidP="00F30711">
      <w:pPr>
        <w:shd w:val="clear" w:color="auto" w:fill="FFFFFF"/>
        <w:spacing w:before="15" w:after="0"/>
        <w:ind w:firstLine="708"/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та культурного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Гребінківської </w:t>
      </w:r>
    </w:p>
    <w:p w:rsidR="00F30711" w:rsidRDefault="00F30711" w:rsidP="00F30711">
      <w:pPr>
        <w:shd w:val="clear" w:color="auto" w:fill="FFFFFF"/>
        <w:spacing w:before="15"/>
        <w:ind w:firstLine="708"/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на 2023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рік</w:t>
      </w:r>
      <w:proofErr w:type="spellEnd"/>
    </w:p>
    <w:tbl>
      <w:tblPr>
        <w:tblpPr w:leftFromText="180" w:rightFromText="180" w:vertAnchor="text" w:tblpY="1"/>
        <w:tblOverlap w:val="never"/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09"/>
        <w:gridCol w:w="3118"/>
        <w:gridCol w:w="1479"/>
        <w:gridCol w:w="7"/>
        <w:gridCol w:w="1835"/>
        <w:gridCol w:w="7"/>
        <w:gridCol w:w="3110"/>
      </w:tblGrid>
      <w:tr w:rsidR="00F30711" w:rsidTr="00F30711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11" w:rsidRDefault="00F30711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№ з/п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11" w:rsidRDefault="00F30711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11" w:rsidRDefault="00F30711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Виконавець</w:t>
            </w:r>
            <w:proofErr w:type="spellEnd"/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11" w:rsidRDefault="00F30711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11" w:rsidRDefault="00F30711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Обсяги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11" w:rsidRDefault="00F30711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Очікуваний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результат</w:t>
            </w:r>
          </w:p>
        </w:tc>
      </w:tr>
      <w:tr w:rsidR="00F30711" w:rsidTr="00F3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Підрозділ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І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caps/>
                <w:color w:val="191919"/>
                <w:sz w:val="24"/>
                <w:szCs w:val="24"/>
              </w:rPr>
              <w:t>. Житлово-комунальне та водопровідне господарство, благоустрій селища та капітальне будівництво, Охорона навколишнього середовища, дорожнє господарство</w:t>
            </w:r>
          </w:p>
        </w:tc>
      </w:tr>
      <w:tr w:rsidR="00F30711" w:rsidTr="00F3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13</w:t>
            </w: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Будівництво</w:t>
            </w:r>
            <w:proofErr w:type="spellEnd"/>
          </w:p>
        </w:tc>
      </w:tr>
      <w:tr w:rsidR="00F30711" w:rsidTr="00F3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Поточний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ремонт для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усунення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аварійного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стану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покрівлі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Молодіжна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17 в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селі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Соколівка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Білоцерківського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Київської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en-US" w:eastAsia="uk-UA"/>
              </w:rPr>
              <w:t>1600000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Усунення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аварійного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стану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покрівлі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культури</w:t>
            </w:r>
            <w:proofErr w:type="spellEnd"/>
          </w:p>
        </w:tc>
      </w:tr>
      <w:tr w:rsidR="00F30711" w:rsidTr="00F3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об'єкту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Улаштування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підпірної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стіни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кладовищі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вулиці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Індустріальна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Гребінки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981175,00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Приведення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належного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стану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Алеї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Героїв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кладовищі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Гребінки</w:t>
            </w:r>
            <w:proofErr w:type="spellEnd"/>
          </w:p>
        </w:tc>
      </w:tr>
      <w:tr w:rsidR="00F30711" w:rsidTr="00F3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кошторисної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об'єкту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Капітальний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вхідної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дообладнанням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засобами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безперешкодного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інвалідністю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маломобільних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Опорного закладу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Гребінківський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по проспекту Науки, 23,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Гребінки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Білоцерківського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95131,00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безперешкодного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інвалідністю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Опорного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закладу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Гребінківський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0711" w:rsidTr="00F3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lastRenderedPageBreak/>
              <w:t>13а.</w:t>
            </w: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Житлово-комунальне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господарство</w:t>
            </w:r>
            <w:proofErr w:type="spellEnd"/>
          </w:p>
        </w:tc>
      </w:tr>
      <w:tr w:rsidR="00F30711" w:rsidTr="00F3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Виготовлення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об'єкт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Капітальний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провулку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Перемоги в с. Лосятин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Білоцерківського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28800,00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чинного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F30711" w:rsidTr="00F3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Виготовлення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об'єкт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Капітальний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Молодіжна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Саливонки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Білоцерківського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28800,00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чинного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F30711" w:rsidTr="00F3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Виготовлення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об'єкт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Капітальний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Миру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Ксаверівка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Білоцерківського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14400,00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чинного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F30711" w:rsidTr="00F3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Виготовлення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об'єкт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Капітальний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Ксаверівка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Білоцерківського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28800,00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чинного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F30711" w:rsidTr="00F3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Виготовлення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об'єкт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Капітальний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Південна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Ксаверівка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Білоцерківського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26880,00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чинного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F30711" w:rsidTr="00F3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Виготовлення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об'єкт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Капітальний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провулку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Шкільний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с. Лосятин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Білоцерківського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32400,00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чинного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F30711" w:rsidTr="00F3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Послуги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з транспортно-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експедиторського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перевезення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вантажу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автомобільним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транспортом у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внутрішньодержавному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сполученні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49000,00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доставки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гуманітарної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КОВА -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твердопаливної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котельні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міста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Хмельницький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Гребінки</w:t>
            </w:r>
            <w:proofErr w:type="spellEnd"/>
          </w:p>
        </w:tc>
      </w:tr>
      <w:tr w:rsidR="00F30711" w:rsidTr="00F3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14.</w:t>
            </w: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Благоустрій</w:t>
            </w:r>
            <w:proofErr w:type="spellEnd"/>
          </w:p>
        </w:tc>
      </w:tr>
      <w:tr w:rsidR="00F30711" w:rsidTr="00F3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101.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Послуги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утримання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місць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поховання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планування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розрівнювання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перевезення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грунту на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кладовища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селища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Гребінки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Білоцерківського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Київської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5372,00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Приведення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належного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стану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кладовища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Гребінки</w:t>
            </w:r>
            <w:proofErr w:type="spellEnd"/>
          </w:p>
        </w:tc>
      </w:tr>
      <w:tr w:rsidR="00F30711" w:rsidTr="00F3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стадіону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с. Лосятин на 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31772,00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Приведення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належного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стану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системи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поливу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стадіону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в с. Лосятин</w:t>
            </w:r>
          </w:p>
        </w:tc>
      </w:tr>
      <w:tr w:rsidR="00F30711" w:rsidTr="00F3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Підрозділ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en-US"/>
              </w:rPr>
              <w:t>V</w:t>
            </w:r>
            <w:r w:rsidRPr="00F30711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Pr="00F30711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МАТЕРІАЛЬНО-ТЕХНІЧНЕ ЗАБЕЗПЕЧЕННЯ ДІЯЛЬНОСТІ ВИКОНКОМУ</w:t>
            </w:r>
          </w:p>
        </w:tc>
      </w:tr>
      <w:tr w:rsidR="00F30711" w:rsidTr="00F3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утримання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виконавчих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органів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влади</w:t>
            </w:r>
            <w:proofErr w:type="spellEnd"/>
          </w:p>
        </w:tc>
      </w:tr>
      <w:tr w:rsidR="00F30711" w:rsidTr="00F3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Придбання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прапорів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10227,00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1" w:rsidRDefault="00F30711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масових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громади</w:t>
            </w:r>
            <w:proofErr w:type="spellEnd"/>
          </w:p>
        </w:tc>
      </w:tr>
    </w:tbl>
    <w:p w:rsidR="00F30711" w:rsidRDefault="00F30711" w:rsidP="00F30711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30711" w:rsidRDefault="00F30711" w:rsidP="00F30711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30711" w:rsidRDefault="00F30711" w:rsidP="00F30711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економічного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>, ЖКГ,</w:t>
      </w:r>
    </w:p>
    <w:p w:rsidR="00F30711" w:rsidRDefault="00F30711" w:rsidP="00F30711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капітального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інфраструктури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апарату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  <w:t xml:space="preserve">                  </w:t>
      </w:r>
    </w:p>
    <w:p w:rsidR="00F30711" w:rsidRDefault="00F30711" w:rsidP="00F30711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Гребінківської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ради</w:t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  <w:t>Василь РУДЕНКО</w:t>
      </w:r>
    </w:p>
    <w:p w:rsidR="00F30711" w:rsidRDefault="00F30711" w:rsidP="00F30711"/>
    <w:p w:rsidR="00F30711" w:rsidRDefault="00F30711" w:rsidP="00F30711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30711" w:rsidRDefault="00F30711" w:rsidP="00F30711"/>
    <w:p w:rsidR="00F30711" w:rsidRDefault="00F30711" w:rsidP="00F30711"/>
    <w:p w:rsidR="00F30711" w:rsidRDefault="00F30711" w:rsidP="00F30711"/>
    <w:p w:rsidR="00F52239" w:rsidRDefault="00F52239"/>
    <w:p w:rsidR="00C9748E" w:rsidRDefault="00C9748E"/>
    <w:p w:rsidR="00C9748E" w:rsidRDefault="00C9748E"/>
    <w:p w:rsidR="00C9748E" w:rsidRDefault="00C9748E"/>
    <w:p w:rsidR="00C9748E" w:rsidRDefault="00C9748E"/>
    <w:p w:rsidR="00C9748E" w:rsidRDefault="00C9748E"/>
    <w:p w:rsidR="00C9748E" w:rsidRDefault="00C9748E"/>
    <w:p w:rsidR="00C9748E" w:rsidRDefault="00C9748E"/>
    <w:p w:rsidR="00C9748E" w:rsidRDefault="00C9748E" w:rsidP="00C9748E">
      <w:pPr>
        <w:widowControl w:val="0"/>
        <w:autoSpaceDE w:val="0"/>
        <w:autoSpaceDN w:val="0"/>
        <w:adjustRightInd w:val="0"/>
        <w:spacing w:after="0" w:line="240" w:lineRule="auto"/>
        <w:ind w:right="50"/>
      </w:pPr>
    </w:p>
    <w:p w:rsidR="00C9748E" w:rsidRDefault="00C9748E" w:rsidP="00C9748E">
      <w:pPr>
        <w:widowControl w:val="0"/>
        <w:autoSpaceDE w:val="0"/>
        <w:autoSpaceDN w:val="0"/>
        <w:adjustRightInd w:val="0"/>
        <w:spacing w:after="0" w:line="240" w:lineRule="auto"/>
        <w:ind w:right="50"/>
      </w:pPr>
    </w:p>
    <w:p w:rsidR="00C9748E" w:rsidRPr="00C9748E" w:rsidRDefault="00C9748E" w:rsidP="00C9748E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748E">
        <w:rPr>
          <w:rFonts w:ascii="Times New Roman" w:eastAsia="Times New Roman" w:hAnsi="Times New Roman"/>
          <w:b/>
          <w:sz w:val="28"/>
          <w:szCs w:val="28"/>
        </w:rPr>
        <w:lastRenderedPageBreak/>
        <w:t>ПОРІВНЯЛЬНА ТАБЛИЦЯ</w:t>
      </w:r>
      <w:bookmarkStart w:id="0" w:name="_GoBack"/>
      <w:bookmarkEnd w:id="0"/>
    </w:p>
    <w:p w:rsidR="00C9748E" w:rsidRPr="00C9748E" w:rsidRDefault="00C9748E" w:rsidP="00C9748E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748E">
        <w:rPr>
          <w:rFonts w:ascii="Times New Roman" w:eastAsia="Times New Roman" w:hAnsi="Times New Roman"/>
          <w:b/>
          <w:sz w:val="28"/>
          <w:szCs w:val="28"/>
        </w:rPr>
        <w:t xml:space="preserve">до </w:t>
      </w:r>
      <w:proofErr w:type="spellStart"/>
      <w:r w:rsidRPr="00C9748E">
        <w:rPr>
          <w:rFonts w:ascii="Times New Roman" w:eastAsia="Times New Roman" w:hAnsi="Times New Roman"/>
          <w:b/>
          <w:sz w:val="28"/>
          <w:szCs w:val="28"/>
        </w:rPr>
        <w:t>рішення</w:t>
      </w:r>
      <w:proofErr w:type="spellEnd"/>
      <w:r w:rsidRPr="00C97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9748E">
        <w:rPr>
          <w:rFonts w:ascii="Times New Roman" w:eastAsia="Times New Roman" w:hAnsi="Times New Roman"/>
          <w:b/>
          <w:sz w:val="28"/>
          <w:szCs w:val="28"/>
        </w:rPr>
        <w:t>сесії</w:t>
      </w:r>
      <w:proofErr w:type="spellEnd"/>
    </w:p>
    <w:p w:rsidR="00C9748E" w:rsidRPr="00C9748E" w:rsidRDefault="00C9748E" w:rsidP="00C9748E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C974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</w:t>
      </w:r>
      <w:r w:rsidRPr="00C9748E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C9748E">
        <w:rPr>
          <w:rFonts w:ascii="Times New Roman" w:eastAsia="Times New Roman" w:hAnsi="Times New Roman"/>
          <w:b/>
          <w:sz w:val="28"/>
          <w:szCs w:val="28"/>
        </w:rPr>
        <w:t>внесення</w:t>
      </w:r>
      <w:proofErr w:type="spellEnd"/>
      <w:r w:rsidRPr="00C97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9748E">
        <w:rPr>
          <w:rFonts w:ascii="Times New Roman" w:eastAsia="Times New Roman" w:hAnsi="Times New Roman"/>
          <w:b/>
          <w:sz w:val="28"/>
          <w:szCs w:val="28"/>
        </w:rPr>
        <w:t>змін</w:t>
      </w:r>
      <w:proofErr w:type="spellEnd"/>
      <w:r w:rsidRPr="00C9748E">
        <w:rPr>
          <w:rFonts w:ascii="Times New Roman" w:eastAsia="Times New Roman" w:hAnsi="Times New Roman"/>
          <w:b/>
          <w:sz w:val="28"/>
          <w:szCs w:val="28"/>
        </w:rPr>
        <w:t xml:space="preserve"> до </w:t>
      </w:r>
      <w:proofErr w:type="spellStart"/>
      <w:r w:rsidRPr="00C9748E">
        <w:rPr>
          <w:rFonts w:ascii="Times New Roman" w:eastAsia="Times New Roman" w:hAnsi="Times New Roman"/>
          <w:b/>
          <w:sz w:val="28"/>
          <w:szCs w:val="28"/>
        </w:rPr>
        <w:t>рішення</w:t>
      </w:r>
      <w:proofErr w:type="spellEnd"/>
      <w:r w:rsidRPr="00C9748E">
        <w:rPr>
          <w:rFonts w:ascii="Times New Roman" w:eastAsia="Times New Roman" w:hAnsi="Times New Roman"/>
          <w:b/>
          <w:sz w:val="28"/>
          <w:szCs w:val="28"/>
        </w:rPr>
        <w:t xml:space="preserve"> Гребінківської </w:t>
      </w:r>
      <w:proofErr w:type="spellStart"/>
      <w:r w:rsidRPr="00C9748E">
        <w:rPr>
          <w:rFonts w:ascii="Times New Roman" w:eastAsia="Times New Roman" w:hAnsi="Times New Roman"/>
          <w:b/>
          <w:sz w:val="28"/>
          <w:szCs w:val="28"/>
        </w:rPr>
        <w:t>селищної</w:t>
      </w:r>
      <w:proofErr w:type="spellEnd"/>
      <w:r w:rsidRPr="00C9748E">
        <w:rPr>
          <w:rFonts w:ascii="Times New Roman" w:eastAsia="Times New Roman" w:hAnsi="Times New Roman"/>
          <w:b/>
          <w:sz w:val="28"/>
          <w:szCs w:val="28"/>
        </w:rPr>
        <w:t xml:space="preserve"> ради</w:t>
      </w:r>
      <w:r w:rsidRPr="00C9748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C9748E">
        <w:rPr>
          <w:rFonts w:ascii="Times New Roman" w:eastAsia="Times New Roman" w:hAnsi="Times New Roman"/>
          <w:b/>
          <w:sz w:val="28"/>
          <w:szCs w:val="28"/>
        </w:rPr>
        <w:t>Білоцерківського</w:t>
      </w:r>
      <w:proofErr w:type="spellEnd"/>
      <w:r w:rsidRPr="00C9748E">
        <w:rPr>
          <w:rFonts w:ascii="Times New Roman" w:eastAsia="Times New Roman" w:hAnsi="Times New Roman"/>
          <w:b/>
          <w:sz w:val="28"/>
          <w:szCs w:val="28"/>
        </w:rPr>
        <w:t xml:space="preserve"> району </w:t>
      </w:r>
      <w:proofErr w:type="spellStart"/>
      <w:r w:rsidRPr="00C9748E">
        <w:rPr>
          <w:rFonts w:ascii="Times New Roman" w:eastAsia="Times New Roman" w:hAnsi="Times New Roman"/>
          <w:b/>
          <w:sz w:val="28"/>
          <w:szCs w:val="28"/>
        </w:rPr>
        <w:t>Київської</w:t>
      </w:r>
      <w:proofErr w:type="spellEnd"/>
      <w:r w:rsidRPr="00C97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9748E">
        <w:rPr>
          <w:rFonts w:ascii="Times New Roman" w:eastAsia="Times New Roman" w:hAnsi="Times New Roman"/>
          <w:b/>
          <w:sz w:val="28"/>
          <w:szCs w:val="28"/>
        </w:rPr>
        <w:t>області</w:t>
      </w:r>
      <w:proofErr w:type="spellEnd"/>
      <w:r w:rsidRPr="00C97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9748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</w:t>
      </w:r>
      <w:r w:rsidRPr="00C9748E">
        <w:rPr>
          <w:rFonts w:ascii="Times New Roman" w:eastAsia="Times New Roman" w:hAnsi="Times New Roman"/>
          <w:b/>
          <w:sz w:val="28"/>
          <w:szCs w:val="28"/>
        </w:rPr>
        <w:t xml:space="preserve">№ </w:t>
      </w:r>
      <w:r w:rsidRPr="00C9748E">
        <w:rPr>
          <w:rFonts w:ascii="Times New Roman" w:eastAsia="Times New Roman" w:hAnsi="Times New Roman"/>
          <w:b/>
          <w:sz w:val="28"/>
          <w:szCs w:val="28"/>
          <w:lang w:val="uk-UA"/>
        </w:rPr>
        <w:t>5</w:t>
      </w:r>
      <w:r w:rsidRPr="00C9748E">
        <w:rPr>
          <w:rFonts w:ascii="Times New Roman" w:eastAsia="Times New Roman" w:hAnsi="Times New Roman"/>
          <w:b/>
          <w:sz w:val="28"/>
          <w:szCs w:val="28"/>
        </w:rPr>
        <w:t>20-20-</w:t>
      </w:r>
      <w:r w:rsidRPr="00C9748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VIII</w:t>
      </w:r>
      <w:r w:rsidRPr="00C9748E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від 16 листопада 2022 року «Про внесення змін до Програми соціально-економічного та культурного розвитку Гребінківської селищної територіальної громади на 2023</w:t>
      </w:r>
      <w:r w:rsidRPr="00C9748E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C9748E" w:rsidRPr="00C9748E" w:rsidRDefault="00C9748E" w:rsidP="00C9748E">
      <w:pPr>
        <w:spacing w:line="252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4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7127"/>
        <w:gridCol w:w="13"/>
      </w:tblGrid>
      <w:tr w:rsidR="00C9748E" w:rsidRPr="00C9748E" w:rsidTr="00C9748E">
        <w:trPr>
          <w:gridAfter w:val="1"/>
          <w:wAfter w:w="13" w:type="dxa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E" w:rsidRPr="00C9748E" w:rsidRDefault="00C9748E" w:rsidP="00C9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9748E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Норми чинного Рішення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E" w:rsidRPr="00C9748E" w:rsidRDefault="00C9748E" w:rsidP="00C9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9748E">
              <w:rPr>
                <w:rFonts w:ascii="Times New Roman" w:eastAsia="Times New Roman" w:hAnsi="Times New Roman"/>
                <w:b/>
                <w:sz w:val="24"/>
                <w:szCs w:val="24"/>
              </w:rPr>
              <w:t>Пропозиції</w:t>
            </w:r>
            <w:proofErr w:type="spellEnd"/>
            <w:r w:rsidRPr="00C974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748E">
              <w:rPr>
                <w:rFonts w:ascii="Times New Roman" w:eastAsia="Times New Roman" w:hAnsi="Times New Roman"/>
                <w:b/>
                <w:sz w:val="24"/>
                <w:szCs w:val="24"/>
              </w:rPr>
              <w:t>щодо</w:t>
            </w:r>
            <w:proofErr w:type="spellEnd"/>
            <w:r w:rsidRPr="00C974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748E">
              <w:rPr>
                <w:rFonts w:ascii="Times New Roman" w:eastAsia="Times New Roman" w:hAnsi="Times New Roman"/>
                <w:b/>
                <w:sz w:val="24"/>
                <w:szCs w:val="24"/>
              </w:rPr>
              <w:t>внесення</w:t>
            </w:r>
            <w:proofErr w:type="spellEnd"/>
            <w:r w:rsidRPr="00C974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748E">
              <w:rPr>
                <w:rFonts w:ascii="Times New Roman" w:eastAsia="Times New Roman" w:hAnsi="Times New Roman"/>
                <w:b/>
                <w:sz w:val="24"/>
                <w:szCs w:val="24"/>
              </w:rPr>
              <w:t>змін</w:t>
            </w:r>
            <w:proofErr w:type="spellEnd"/>
            <w:r w:rsidRPr="00C974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C9748E">
              <w:rPr>
                <w:rFonts w:ascii="Times New Roman" w:eastAsia="Times New Roman" w:hAnsi="Times New Roman"/>
                <w:b/>
                <w:sz w:val="24"/>
                <w:szCs w:val="24"/>
              </w:rPr>
              <w:t>доповнень</w:t>
            </w:r>
            <w:proofErr w:type="spellEnd"/>
          </w:p>
        </w:tc>
      </w:tr>
      <w:tr w:rsidR="00C9748E" w:rsidRPr="00C9748E" w:rsidTr="00C9748E">
        <w:trPr>
          <w:trHeight w:val="258"/>
        </w:trPr>
        <w:tc>
          <w:tcPr>
            <w:tcW w:w="1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8E" w:rsidRPr="00C9748E" w:rsidRDefault="00C9748E" w:rsidP="00C97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9748E" w:rsidRPr="00C9748E" w:rsidTr="00C9748E">
        <w:trPr>
          <w:gridAfter w:val="1"/>
          <w:wAfter w:w="13" w:type="dxa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48E">
              <w:rPr>
                <w:rFonts w:eastAsia="Times New Roman" w:cs="Calibri"/>
                <w:color w:val="191919"/>
                <w:sz w:val="28"/>
                <w:szCs w:val="28"/>
                <w:lang w:eastAsia="ru-RU"/>
              </w:rPr>
              <w:tab/>
            </w:r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1. Внести </w:t>
            </w:r>
            <w:proofErr w:type="spellStart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зміни</w:t>
            </w:r>
            <w:proofErr w:type="spellEnd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Програми</w:t>
            </w:r>
            <w:proofErr w:type="spellEnd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соціально-економічного</w:t>
            </w:r>
            <w:proofErr w:type="spellEnd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та культурного </w:t>
            </w:r>
            <w:proofErr w:type="spellStart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розвитку</w:t>
            </w:r>
            <w:proofErr w:type="spellEnd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Гребінківської </w:t>
            </w:r>
            <w:proofErr w:type="spellStart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селищної</w:t>
            </w:r>
            <w:proofErr w:type="spellEnd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територіальної</w:t>
            </w:r>
            <w:proofErr w:type="spellEnd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громади</w:t>
            </w:r>
            <w:proofErr w:type="spellEnd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на 2023 </w:t>
            </w:r>
            <w:proofErr w:type="spellStart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рік</w:t>
            </w:r>
            <w:proofErr w:type="spellEnd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затвердженої</w:t>
            </w:r>
            <w:proofErr w:type="spellEnd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рішенням</w:t>
            </w:r>
            <w:proofErr w:type="spellEnd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Гребінківської </w:t>
            </w:r>
            <w:proofErr w:type="spellStart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селищної</w:t>
            </w:r>
            <w:proofErr w:type="spellEnd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від</w:t>
            </w:r>
            <w:proofErr w:type="spellEnd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16.11.2022 року № 502-20-</w:t>
            </w:r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VIII</w:t>
            </w:r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зі</w:t>
            </w:r>
            <w:proofErr w:type="spellEnd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змінами</w:t>
            </w:r>
            <w:proofErr w:type="spellEnd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саме</w:t>
            </w:r>
            <w:proofErr w:type="spellEnd"/>
            <w:r w:rsidRPr="00C9748E"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: </w:t>
            </w: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/>
                <w:bCs/>
                <w:color w:val="191919"/>
                <w:sz w:val="28"/>
              </w:rPr>
            </w:pP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/>
                <w:bCs/>
                <w:color w:val="191919"/>
                <w:sz w:val="28"/>
              </w:rPr>
            </w:pP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  <w:r w:rsidRPr="00C9748E">
              <w:rPr>
                <w:rFonts w:ascii="Times New Roman" w:hAnsi="Times New Roman"/>
                <w:bCs/>
                <w:color w:val="191919"/>
                <w:sz w:val="28"/>
              </w:rPr>
              <w:t>1.1.</w:t>
            </w:r>
            <w:r w:rsidRPr="00C9748E">
              <w:rPr>
                <w:rFonts w:ascii="Times New Roman" w:hAnsi="Times New Roman"/>
                <w:color w:val="191919"/>
                <w:sz w:val="28"/>
              </w:rPr>
              <w:t xml:space="preserve"> </w:t>
            </w:r>
            <w:r w:rsidRPr="00C9748E">
              <w:rPr>
                <w:rFonts w:ascii="Times New Roman" w:hAnsi="Times New Roman"/>
                <w:bCs/>
                <w:color w:val="191919"/>
                <w:sz w:val="28"/>
              </w:rPr>
              <w:t xml:space="preserve">у </w:t>
            </w:r>
            <w:proofErr w:type="spellStart"/>
            <w:r w:rsidRPr="00C9748E">
              <w:rPr>
                <w:rFonts w:ascii="Times New Roman" w:hAnsi="Times New Roman"/>
                <w:bCs/>
                <w:color w:val="191919"/>
                <w:sz w:val="28"/>
              </w:rPr>
              <w:t>підрозділ</w:t>
            </w:r>
            <w:proofErr w:type="spellEnd"/>
            <w:r w:rsidRPr="00C9748E">
              <w:rPr>
                <w:rFonts w:ascii="Times New Roman" w:hAnsi="Times New Roman"/>
                <w:bCs/>
                <w:color w:val="191919"/>
                <w:sz w:val="28"/>
              </w:rPr>
              <w:t xml:space="preserve"> І</w:t>
            </w:r>
            <w:r w:rsidRPr="00C9748E">
              <w:rPr>
                <w:rFonts w:ascii="Times New Roman" w:hAnsi="Times New Roman"/>
                <w:bCs/>
                <w:color w:val="191919"/>
                <w:sz w:val="28"/>
                <w:lang w:val="uk-UA"/>
              </w:rPr>
              <w:t>V</w:t>
            </w:r>
            <w:r w:rsidRPr="00C9748E">
              <w:rPr>
                <w:rFonts w:ascii="Times New Roman" w:hAnsi="Times New Roman"/>
                <w:bCs/>
                <w:color w:val="191919"/>
                <w:sz w:val="28"/>
              </w:rPr>
              <w:t xml:space="preserve"> "ЖИТЛОВО-КОМУНАЛЬНЕ ТА ВОДОПРОВІДНЕ ГОСПОДАРСТВО, БЛАГОУСТРІЙ СЕЛИЩА ТА КАПІТАЛЬНЕ БУДІВНИЦТВО, ОХОРОНА НАВКОЛИШНЬОГО СЕРЕДОВИЩА, ДОРОЖНЄ ГОСПОДАРСТВО": </w:t>
            </w: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/>
                <w:bCs/>
                <w:color w:val="191919"/>
                <w:sz w:val="28"/>
              </w:rPr>
            </w:pPr>
            <w:r w:rsidRPr="00C9748E">
              <w:rPr>
                <w:rFonts w:ascii="Times New Roman" w:hAnsi="Times New Roman"/>
                <w:b/>
                <w:bCs/>
                <w:color w:val="191919"/>
                <w:sz w:val="28"/>
              </w:rPr>
              <w:t xml:space="preserve">1.1. п. 13. </w:t>
            </w:r>
            <w:proofErr w:type="spellStart"/>
            <w:r w:rsidRPr="00C9748E">
              <w:rPr>
                <w:rFonts w:ascii="Times New Roman" w:hAnsi="Times New Roman"/>
                <w:b/>
                <w:bCs/>
                <w:color w:val="191919"/>
                <w:sz w:val="28"/>
              </w:rPr>
              <w:t>Будівництво</w:t>
            </w:r>
            <w:proofErr w:type="spellEnd"/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numPr>
                <w:ilvl w:val="1"/>
                <w:numId w:val="4"/>
              </w:num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  <w:r w:rsidRPr="00C9748E"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  <w:t>п. 13а.  Житлово-комунальне господарство</w:t>
            </w: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C9748E" w:rsidRPr="00C9748E" w:rsidRDefault="00C9748E" w:rsidP="00C974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8"/>
                <w:szCs w:val="28"/>
                <w:lang w:val="uk-UA"/>
              </w:rPr>
            </w:pPr>
            <w:r w:rsidRPr="00C9748E">
              <w:rPr>
                <w:rFonts w:ascii="Times New Roman" w:hAnsi="Times New Roman"/>
                <w:b/>
                <w:color w:val="191919"/>
                <w:sz w:val="28"/>
                <w:szCs w:val="28"/>
                <w:lang w:val="en-US"/>
              </w:rPr>
              <w:t>3.1.</w:t>
            </w:r>
            <w:r w:rsidRPr="00C9748E">
              <w:rPr>
                <w:rFonts w:ascii="Times New Roman" w:hAnsi="Times New Roman"/>
                <w:b/>
                <w:color w:val="191919"/>
                <w:sz w:val="28"/>
                <w:szCs w:val="28"/>
                <w:lang w:val="uk-UA"/>
              </w:rPr>
              <w:t xml:space="preserve"> п. 14. Благоустрій</w:t>
            </w: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48E">
              <w:rPr>
                <w:rFonts w:ascii="Times New Roman" w:hAnsi="Times New Roman"/>
                <w:bCs/>
                <w:color w:val="191919"/>
                <w:sz w:val="28"/>
              </w:rPr>
              <w:t xml:space="preserve">4.1. у </w:t>
            </w:r>
            <w:proofErr w:type="spellStart"/>
            <w:r w:rsidRPr="00C9748E">
              <w:rPr>
                <w:rFonts w:ascii="Times New Roman" w:hAnsi="Times New Roman"/>
                <w:bCs/>
                <w:color w:val="191919"/>
                <w:sz w:val="28"/>
              </w:rPr>
              <w:t>підрозділ</w:t>
            </w:r>
            <w:proofErr w:type="spellEnd"/>
            <w:r w:rsidRPr="00C9748E">
              <w:rPr>
                <w:rFonts w:ascii="Times New Roman" w:hAnsi="Times New Roman"/>
                <w:bCs/>
                <w:color w:val="191919"/>
                <w:sz w:val="28"/>
              </w:rPr>
              <w:t xml:space="preserve"> </w:t>
            </w:r>
            <w:r w:rsidRPr="00C9748E">
              <w:rPr>
                <w:rFonts w:ascii="Times New Roman" w:hAnsi="Times New Roman"/>
                <w:bCs/>
                <w:color w:val="191919"/>
                <w:sz w:val="28"/>
                <w:lang w:val="uk-UA"/>
              </w:rPr>
              <w:t>V</w:t>
            </w:r>
            <w:r w:rsidRPr="00C9748E">
              <w:rPr>
                <w:rFonts w:ascii="Times New Roman" w:hAnsi="Times New Roman"/>
                <w:bCs/>
                <w:color w:val="191919"/>
                <w:sz w:val="28"/>
              </w:rPr>
              <w:t xml:space="preserve"> МАТЕРІАЛЬНО-ТЕХНІЧНЕ ЗАБЕЗПЕЧЕННЯ ДІЯЛЬНОСТІ ВИКОНКОМУ: </w:t>
            </w:r>
          </w:p>
          <w:p w:rsidR="00C9748E" w:rsidRPr="00C9748E" w:rsidRDefault="00C9748E" w:rsidP="00C9748E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line="256" w:lineRule="auto"/>
              <w:ind w:firstLine="720"/>
              <w:jc w:val="both"/>
              <w:rPr>
                <w:rFonts w:ascii="Times New Roman" w:hAnsi="Times New Roman"/>
                <w:color w:val="191919"/>
                <w:sz w:val="28"/>
                <w:szCs w:val="28"/>
                <w:lang w:val="uk-UA"/>
              </w:rPr>
            </w:pPr>
            <w:r w:rsidRPr="00C974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3.1. п.18.</w:t>
            </w:r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9748E"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Діяльність та утримання виконавчих органів влади</w:t>
            </w:r>
          </w:p>
          <w:p w:rsidR="00C9748E" w:rsidRPr="00C9748E" w:rsidRDefault="00C9748E" w:rsidP="00C9748E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191919"/>
                <w:sz w:val="28"/>
                <w:szCs w:val="28"/>
                <w:lang w:val="uk-UA" w:eastAsia="ru-RU"/>
              </w:rPr>
            </w:pPr>
          </w:p>
          <w:p w:rsidR="00C9748E" w:rsidRPr="00C9748E" w:rsidRDefault="00C9748E" w:rsidP="00C9748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91919"/>
                <w:sz w:val="28"/>
                <w:szCs w:val="28"/>
                <w:lang w:eastAsia="ru-RU"/>
              </w:rPr>
            </w:pPr>
          </w:p>
          <w:p w:rsidR="00C9748E" w:rsidRPr="00C9748E" w:rsidRDefault="00C9748E" w:rsidP="00C974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  <w:lang w:eastAsia="uk-UA"/>
              </w:rPr>
            </w:pPr>
          </w:p>
          <w:p w:rsidR="00C9748E" w:rsidRPr="00C9748E" w:rsidRDefault="00C9748E" w:rsidP="00C974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  <w:lang w:eastAsia="uk-UA"/>
              </w:rPr>
            </w:pPr>
          </w:p>
          <w:p w:rsidR="00C9748E" w:rsidRPr="00C9748E" w:rsidRDefault="00C9748E" w:rsidP="00C9748E">
            <w:pPr>
              <w:spacing w:after="0" w:line="240" w:lineRule="auto"/>
              <w:ind w:left="4950" w:hanging="4950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  <w:lang w:eastAsia="uk-UA"/>
              </w:rPr>
            </w:pPr>
            <w:r w:rsidRPr="00C9748E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  <w:lang w:eastAsia="uk-UA"/>
              </w:rPr>
              <w:tab/>
            </w:r>
          </w:p>
          <w:p w:rsidR="00C9748E" w:rsidRPr="00C9748E" w:rsidRDefault="00C9748E" w:rsidP="00C97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597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8E" w:rsidRPr="00C9748E" w:rsidRDefault="00C9748E" w:rsidP="00C9748E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52" w:lineRule="auto"/>
              <w:ind w:firstLine="360"/>
              <w:contextualSpacing/>
              <w:jc w:val="both"/>
              <w:rPr>
                <w:rFonts w:ascii="Times New Roman" w:hAnsi="Times New Roman"/>
                <w:color w:val="191919"/>
                <w:sz w:val="28"/>
              </w:rPr>
            </w:pPr>
            <w:r w:rsidRPr="00C9748E">
              <w:rPr>
                <w:rFonts w:ascii="Times New Roman" w:hAnsi="Times New Roman"/>
                <w:color w:val="191919"/>
                <w:sz w:val="28"/>
              </w:rPr>
              <w:lastRenderedPageBreak/>
              <w:t xml:space="preserve">Внести </w:t>
            </w:r>
            <w:proofErr w:type="spellStart"/>
            <w:r w:rsidRPr="00C9748E">
              <w:rPr>
                <w:rFonts w:ascii="Times New Roman" w:hAnsi="Times New Roman"/>
                <w:color w:val="191919"/>
                <w:sz w:val="28"/>
              </w:rPr>
              <w:t>зміни</w:t>
            </w:r>
            <w:proofErr w:type="spellEnd"/>
            <w:r w:rsidRPr="00C9748E">
              <w:rPr>
                <w:rFonts w:ascii="Times New Roman" w:hAnsi="Times New Roman"/>
                <w:color w:val="191919"/>
                <w:sz w:val="28"/>
              </w:rPr>
              <w:t xml:space="preserve"> до </w:t>
            </w:r>
            <w:proofErr w:type="spellStart"/>
            <w:r w:rsidRPr="00C9748E">
              <w:rPr>
                <w:rFonts w:ascii="Times New Roman" w:hAnsi="Times New Roman"/>
                <w:color w:val="191919"/>
                <w:sz w:val="28"/>
              </w:rPr>
              <w:t>Програми</w:t>
            </w:r>
            <w:proofErr w:type="spellEnd"/>
            <w:r w:rsidRPr="00C9748E">
              <w:rPr>
                <w:rFonts w:ascii="Times New Roman" w:hAnsi="Times New Roman"/>
                <w:color w:val="191919"/>
                <w:sz w:val="28"/>
              </w:rPr>
              <w:t xml:space="preserve"> </w:t>
            </w:r>
            <w:proofErr w:type="spellStart"/>
            <w:r w:rsidRPr="00C9748E">
              <w:rPr>
                <w:rFonts w:ascii="Times New Roman" w:hAnsi="Times New Roman"/>
                <w:color w:val="191919"/>
                <w:sz w:val="28"/>
              </w:rPr>
              <w:t>соціально-економічного</w:t>
            </w:r>
            <w:proofErr w:type="spellEnd"/>
            <w:r w:rsidRPr="00C9748E">
              <w:rPr>
                <w:rFonts w:ascii="Times New Roman" w:hAnsi="Times New Roman"/>
                <w:color w:val="191919"/>
                <w:sz w:val="28"/>
              </w:rPr>
              <w:t xml:space="preserve"> та культурного </w:t>
            </w:r>
            <w:proofErr w:type="spellStart"/>
            <w:r w:rsidRPr="00C9748E">
              <w:rPr>
                <w:rFonts w:ascii="Times New Roman" w:hAnsi="Times New Roman"/>
                <w:color w:val="191919"/>
                <w:sz w:val="28"/>
              </w:rPr>
              <w:t>розвитку</w:t>
            </w:r>
            <w:proofErr w:type="spellEnd"/>
            <w:r w:rsidRPr="00C9748E">
              <w:rPr>
                <w:rFonts w:ascii="Times New Roman" w:hAnsi="Times New Roman"/>
                <w:color w:val="191919"/>
                <w:sz w:val="28"/>
              </w:rPr>
              <w:t xml:space="preserve"> Гребінківської </w:t>
            </w:r>
            <w:proofErr w:type="spellStart"/>
            <w:r w:rsidRPr="00C9748E">
              <w:rPr>
                <w:rFonts w:ascii="Times New Roman" w:hAnsi="Times New Roman"/>
                <w:color w:val="191919"/>
                <w:sz w:val="28"/>
              </w:rPr>
              <w:t>селищної</w:t>
            </w:r>
            <w:proofErr w:type="spellEnd"/>
            <w:r w:rsidRPr="00C9748E">
              <w:rPr>
                <w:rFonts w:ascii="Times New Roman" w:hAnsi="Times New Roman"/>
                <w:color w:val="191919"/>
                <w:sz w:val="28"/>
              </w:rPr>
              <w:t xml:space="preserve"> </w:t>
            </w:r>
            <w:proofErr w:type="spellStart"/>
            <w:r w:rsidRPr="00C9748E">
              <w:rPr>
                <w:rFonts w:ascii="Times New Roman" w:hAnsi="Times New Roman"/>
                <w:color w:val="191919"/>
                <w:sz w:val="28"/>
              </w:rPr>
              <w:t>територіальної</w:t>
            </w:r>
            <w:proofErr w:type="spellEnd"/>
            <w:r w:rsidRPr="00C9748E">
              <w:rPr>
                <w:rFonts w:ascii="Times New Roman" w:hAnsi="Times New Roman"/>
                <w:color w:val="191919"/>
                <w:sz w:val="28"/>
              </w:rPr>
              <w:t xml:space="preserve"> </w:t>
            </w:r>
            <w:proofErr w:type="spellStart"/>
            <w:r w:rsidRPr="00C9748E">
              <w:rPr>
                <w:rFonts w:ascii="Times New Roman" w:hAnsi="Times New Roman"/>
                <w:color w:val="191919"/>
                <w:sz w:val="28"/>
              </w:rPr>
              <w:t>громади</w:t>
            </w:r>
            <w:proofErr w:type="spellEnd"/>
            <w:r w:rsidRPr="00C9748E">
              <w:rPr>
                <w:rFonts w:ascii="Times New Roman" w:hAnsi="Times New Roman"/>
                <w:color w:val="191919"/>
                <w:sz w:val="28"/>
              </w:rPr>
              <w:t xml:space="preserve"> на 2023 </w:t>
            </w:r>
            <w:proofErr w:type="spellStart"/>
            <w:r w:rsidRPr="00C9748E">
              <w:rPr>
                <w:rFonts w:ascii="Times New Roman" w:hAnsi="Times New Roman"/>
                <w:color w:val="191919"/>
                <w:sz w:val="28"/>
              </w:rPr>
              <w:t>рік</w:t>
            </w:r>
            <w:proofErr w:type="spellEnd"/>
            <w:r w:rsidRPr="00C9748E">
              <w:rPr>
                <w:rFonts w:ascii="Times New Roman" w:hAnsi="Times New Roman"/>
                <w:color w:val="191919"/>
                <w:sz w:val="28"/>
              </w:rPr>
              <w:t xml:space="preserve">, </w:t>
            </w:r>
            <w:proofErr w:type="spellStart"/>
            <w:r w:rsidRPr="00C9748E">
              <w:rPr>
                <w:rFonts w:ascii="Times New Roman" w:hAnsi="Times New Roman"/>
                <w:color w:val="191919"/>
                <w:sz w:val="28"/>
              </w:rPr>
              <w:t>затвердженої</w:t>
            </w:r>
            <w:proofErr w:type="spellEnd"/>
            <w:r w:rsidRPr="00C9748E">
              <w:rPr>
                <w:rFonts w:ascii="Times New Roman" w:hAnsi="Times New Roman"/>
                <w:color w:val="191919"/>
                <w:sz w:val="28"/>
              </w:rPr>
              <w:t xml:space="preserve"> </w:t>
            </w:r>
            <w:proofErr w:type="spellStart"/>
            <w:r w:rsidRPr="00C9748E">
              <w:rPr>
                <w:rFonts w:ascii="Times New Roman" w:hAnsi="Times New Roman"/>
                <w:color w:val="191919"/>
                <w:sz w:val="28"/>
              </w:rPr>
              <w:t>рішенням</w:t>
            </w:r>
            <w:proofErr w:type="spellEnd"/>
            <w:r w:rsidRPr="00C9748E">
              <w:rPr>
                <w:rFonts w:ascii="Times New Roman" w:hAnsi="Times New Roman"/>
                <w:color w:val="191919"/>
                <w:sz w:val="28"/>
              </w:rPr>
              <w:t xml:space="preserve"> Гребінківської </w:t>
            </w:r>
            <w:proofErr w:type="spellStart"/>
            <w:r w:rsidRPr="00C9748E">
              <w:rPr>
                <w:rFonts w:ascii="Times New Roman" w:hAnsi="Times New Roman"/>
                <w:color w:val="191919"/>
                <w:sz w:val="28"/>
              </w:rPr>
              <w:t>селищної</w:t>
            </w:r>
            <w:proofErr w:type="spellEnd"/>
            <w:r w:rsidRPr="00C9748E">
              <w:rPr>
                <w:rFonts w:ascii="Times New Roman" w:hAnsi="Times New Roman"/>
                <w:color w:val="191919"/>
                <w:sz w:val="28"/>
              </w:rPr>
              <w:t xml:space="preserve"> ради </w:t>
            </w:r>
            <w:proofErr w:type="spellStart"/>
            <w:r w:rsidRPr="00C9748E">
              <w:rPr>
                <w:rFonts w:ascii="Times New Roman" w:hAnsi="Times New Roman"/>
                <w:color w:val="191919"/>
                <w:sz w:val="28"/>
              </w:rPr>
              <w:t>від</w:t>
            </w:r>
            <w:proofErr w:type="spellEnd"/>
            <w:r w:rsidRPr="00C9748E">
              <w:rPr>
                <w:rFonts w:ascii="Times New Roman" w:hAnsi="Times New Roman"/>
                <w:color w:val="191919"/>
                <w:sz w:val="28"/>
              </w:rPr>
              <w:t xml:space="preserve"> 16.11.2022 року № 502-20-</w:t>
            </w:r>
            <w:r w:rsidRPr="00C9748E">
              <w:rPr>
                <w:rFonts w:ascii="Times New Roman" w:hAnsi="Times New Roman"/>
                <w:color w:val="191919"/>
                <w:sz w:val="28"/>
                <w:lang w:val="uk-UA"/>
              </w:rPr>
              <w:t>VIII</w:t>
            </w:r>
            <w:r w:rsidRPr="00C9748E">
              <w:rPr>
                <w:rFonts w:ascii="Times New Roman" w:hAnsi="Times New Roman"/>
                <w:color w:val="191919"/>
                <w:sz w:val="28"/>
              </w:rPr>
              <w:t xml:space="preserve"> </w:t>
            </w:r>
            <w:proofErr w:type="spellStart"/>
            <w:r w:rsidRPr="00C9748E">
              <w:rPr>
                <w:rFonts w:ascii="Times New Roman" w:hAnsi="Times New Roman"/>
                <w:color w:val="191919"/>
                <w:sz w:val="28"/>
              </w:rPr>
              <w:t>зі</w:t>
            </w:r>
            <w:proofErr w:type="spellEnd"/>
            <w:r w:rsidRPr="00C9748E">
              <w:rPr>
                <w:rFonts w:ascii="Times New Roman" w:hAnsi="Times New Roman"/>
                <w:color w:val="191919"/>
                <w:sz w:val="28"/>
              </w:rPr>
              <w:t xml:space="preserve"> </w:t>
            </w:r>
            <w:proofErr w:type="spellStart"/>
            <w:r w:rsidRPr="00C9748E">
              <w:rPr>
                <w:rFonts w:ascii="Times New Roman" w:hAnsi="Times New Roman"/>
                <w:color w:val="191919"/>
                <w:sz w:val="28"/>
              </w:rPr>
              <w:t>змінами</w:t>
            </w:r>
            <w:proofErr w:type="spellEnd"/>
            <w:r w:rsidRPr="00C9748E">
              <w:rPr>
                <w:rFonts w:ascii="Times New Roman" w:hAnsi="Times New Roman"/>
                <w:color w:val="191919"/>
                <w:sz w:val="28"/>
              </w:rPr>
              <w:t xml:space="preserve">, а </w:t>
            </w:r>
            <w:proofErr w:type="spellStart"/>
            <w:r w:rsidRPr="00C9748E">
              <w:rPr>
                <w:rFonts w:ascii="Times New Roman" w:hAnsi="Times New Roman"/>
                <w:color w:val="191919"/>
                <w:sz w:val="28"/>
              </w:rPr>
              <w:t>саме</w:t>
            </w:r>
            <w:proofErr w:type="spellEnd"/>
            <w:r w:rsidRPr="00C9748E">
              <w:rPr>
                <w:rFonts w:ascii="Times New Roman" w:hAnsi="Times New Roman"/>
                <w:color w:val="191919"/>
                <w:sz w:val="28"/>
              </w:rPr>
              <w:t xml:space="preserve">: </w:t>
            </w: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color w:val="191919"/>
                <w:sz w:val="28"/>
              </w:rPr>
            </w:pP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  <w:r w:rsidRPr="00C9748E">
              <w:rPr>
                <w:rFonts w:ascii="Times New Roman" w:hAnsi="Times New Roman"/>
                <w:bCs/>
                <w:color w:val="191919"/>
                <w:sz w:val="28"/>
              </w:rPr>
              <w:t xml:space="preserve">1.1. у </w:t>
            </w:r>
            <w:proofErr w:type="spellStart"/>
            <w:r w:rsidRPr="00C9748E">
              <w:rPr>
                <w:rFonts w:ascii="Times New Roman" w:hAnsi="Times New Roman"/>
                <w:bCs/>
                <w:color w:val="191919"/>
                <w:sz w:val="28"/>
              </w:rPr>
              <w:t>підрозділ</w:t>
            </w:r>
            <w:proofErr w:type="spellEnd"/>
            <w:r w:rsidRPr="00C9748E">
              <w:rPr>
                <w:rFonts w:ascii="Times New Roman" w:hAnsi="Times New Roman"/>
                <w:bCs/>
                <w:color w:val="191919"/>
                <w:sz w:val="28"/>
              </w:rPr>
              <w:t xml:space="preserve"> І</w:t>
            </w:r>
            <w:r w:rsidRPr="00C9748E">
              <w:rPr>
                <w:rFonts w:ascii="Times New Roman" w:hAnsi="Times New Roman"/>
                <w:bCs/>
                <w:color w:val="191919"/>
                <w:sz w:val="28"/>
                <w:lang w:val="uk-UA"/>
              </w:rPr>
              <w:t>V</w:t>
            </w:r>
            <w:r w:rsidRPr="00C9748E">
              <w:rPr>
                <w:rFonts w:ascii="Times New Roman" w:hAnsi="Times New Roman"/>
                <w:bCs/>
                <w:color w:val="191919"/>
                <w:sz w:val="28"/>
              </w:rPr>
              <w:t xml:space="preserve"> "ЖИТЛОВО-КОМУНАЛЬНЕ ТА ВОДОПРОВІДНЕ ГОСПОДАРСТВО, БЛАГОУСТРІЙ СЕЛИЩА ТА КАПІТАЛЬНЕ БУДІВНИЦТВО, ОХОРОНА НАВКОЛИШНЬОГО СЕРЕДОВИЩА, ДОРОЖНЄ ГОСПОДАРСТВО": </w:t>
            </w:r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/>
                <w:bCs/>
                <w:color w:val="191919"/>
                <w:sz w:val="28"/>
              </w:rPr>
            </w:pPr>
            <w:r w:rsidRPr="00C9748E">
              <w:rPr>
                <w:rFonts w:ascii="Times New Roman" w:hAnsi="Times New Roman"/>
                <w:b/>
                <w:bCs/>
                <w:color w:val="191919"/>
                <w:sz w:val="28"/>
              </w:rPr>
              <w:t xml:space="preserve">1.1. п. 13. </w:t>
            </w:r>
            <w:proofErr w:type="spellStart"/>
            <w:r w:rsidRPr="00C9748E">
              <w:rPr>
                <w:rFonts w:ascii="Times New Roman" w:hAnsi="Times New Roman"/>
                <w:b/>
                <w:bCs/>
                <w:color w:val="191919"/>
                <w:sz w:val="28"/>
              </w:rPr>
              <w:t>Будівництво</w:t>
            </w:r>
            <w:proofErr w:type="spellEnd"/>
          </w:p>
          <w:p w:rsidR="00C9748E" w:rsidRPr="00C9748E" w:rsidRDefault="00C9748E" w:rsidP="00C9748E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line="256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1.1.1.п. 1</w:t>
            </w:r>
            <w:r w:rsidRPr="00C9748E">
              <w:rPr>
                <w:rFonts w:ascii="Times New Roman" w:hAnsi="Times New Roman"/>
                <w:color w:val="0D0D0D"/>
                <w:sz w:val="28"/>
                <w:szCs w:val="28"/>
              </w:rPr>
              <w:t>8</w:t>
            </w:r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. Поточний ремонт для усунення аварійного стану покрівлі приміщення Будинку культури по вул. Молодіжна, 17 в селі </w:t>
            </w:r>
            <w:proofErr w:type="spellStart"/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Соколівка</w:t>
            </w:r>
            <w:proofErr w:type="spellEnd"/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 Білоцерківського району Київської області на суму 1600000,00 грн. (один мільйон шістсот грн. 00 коп.);</w:t>
            </w: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line="256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lastRenderedPageBreak/>
              <w:tab/>
              <w:t xml:space="preserve">1.1.2. п.19. Виконання робіт по об'єкту: </w:t>
            </w:r>
            <w:r w:rsidRPr="00C9748E">
              <w:rPr>
                <w:rFonts w:ascii="Times New Roman" w:hAnsi="Times New Roman"/>
                <w:color w:val="454545"/>
                <w:sz w:val="28"/>
                <w:szCs w:val="28"/>
                <w:lang w:val="uk-UA"/>
              </w:rPr>
              <w:t>"Улаштування підпірної стіни на кладовищі по вулиці Індустріальна в смт. Гребінки</w:t>
            </w:r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 на суму 981175,00 грн. (дев'ятсот вісімдесят одна тисяча сто сімдесят п'ять грн. 00 коп.);</w:t>
            </w: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line="256" w:lineRule="auto"/>
              <w:jc w:val="both"/>
              <w:rPr>
                <w:rFonts w:ascii="Times New Roman" w:hAnsi="Times New Roman"/>
                <w:color w:val="191919"/>
                <w:sz w:val="28"/>
                <w:szCs w:val="28"/>
                <w:lang w:val="uk-UA"/>
              </w:rPr>
            </w:pPr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ab/>
              <w:t xml:space="preserve">1.1.3. п. 20. </w:t>
            </w:r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Розроблення проектно-кошторисної документації по об'єкту: «Капітальний ремонт вхідної групи з дообладнанням засобами для безперешкодного доступу осіб з інвалідністю та інших </w:t>
            </w:r>
            <w:proofErr w:type="spellStart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 населення Опорного закладу освіти «</w:t>
            </w:r>
            <w:proofErr w:type="spellStart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>Гребінківський</w:t>
            </w:r>
            <w:proofErr w:type="spellEnd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ліцей» по проспекту Науки, 23, смт. Гребінки, Білоцерківського району, Київської області» на суму </w:t>
            </w:r>
            <w:r w:rsidRPr="00C9748E">
              <w:rPr>
                <w:rFonts w:ascii="Times New Roman" w:hAnsi="Times New Roman"/>
                <w:color w:val="191919"/>
                <w:sz w:val="28"/>
                <w:szCs w:val="28"/>
                <w:lang w:val="uk-UA" w:eastAsia="uk-UA"/>
              </w:rPr>
              <w:t>95131,00 грн. (дев'яносто п'ять тисяч сто тридцять одна грн. 00 коп.).</w:t>
            </w:r>
          </w:p>
          <w:p w:rsidR="00C9748E" w:rsidRPr="00C9748E" w:rsidRDefault="00C9748E" w:rsidP="00C974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C9748E" w:rsidRPr="00C9748E" w:rsidRDefault="00C9748E" w:rsidP="00C9748E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  <w:r w:rsidRPr="00C9748E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2.1.</w:t>
            </w:r>
            <w:r w:rsidRPr="00C9748E"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  <w:t>п. 13а.  Житлово-комунальне господарство</w:t>
            </w:r>
          </w:p>
          <w:p w:rsidR="00C9748E" w:rsidRPr="00C9748E" w:rsidRDefault="00C9748E" w:rsidP="00C9748E">
            <w:pPr>
              <w:spacing w:after="0" w:line="256" w:lineRule="auto"/>
              <w:ind w:left="1428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spacing w:after="0" w:line="256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C9748E"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  <w:tab/>
            </w:r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2.1.1. п. 9.</w:t>
            </w:r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Виготовлення проектної документації на об'єкт: «Капітальний ремонт дорожнього покриття по провулку Перемоги в с. </w:t>
            </w:r>
            <w:proofErr w:type="spellStart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>Лосятин</w:t>
            </w:r>
            <w:proofErr w:type="spellEnd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Білоцерківського району Київської області» на суму 28800,00 грн. (двадцять вісім тисяч вісімсот грн. 00 </w:t>
            </w:r>
            <w:proofErr w:type="spellStart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>коп</w:t>
            </w:r>
            <w:proofErr w:type="spellEnd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;</w:t>
            </w:r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ab/>
            </w:r>
          </w:p>
          <w:p w:rsidR="00C9748E" w:rsidRPr="00C9748E" w:rsidRDefault="00C9748E" w:rsidP="00C9748E">
            <w:pPr>
              <w:spacing w:after="0" w:line="256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ab/>
              <w:t>2.1.2. п. 10.</w:t>
            </w:r>
            <w:r w:rsidRPr="00C974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Виготовлення проектної документації на об'єкт: «Капітальний ремонт дорожнього покриття по вулиці Молодіжна в с. </w:t>
            </w:r>
            <w:proofErr w:type="spellStart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>Саливонки</w:t>
            </w:r>
            <w:proofErr w:type="spellEnd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Білоцерківського </w:t>
            </w:r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району Київської області ІІ черга» на суму 28800,00 грн. (двадцять вісім тисяч вісімсот грн. 00 </w:t>
            </w:r>
            <w:proofErr w:type="spellStart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>коп</w:t>
            </w:r>
            <w:proofErr w:type="spellEnd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;</w:t>
            </w:r>
          </w:p>
          <w:p w:rsidR="00C9748E" w:rsidRPr="00C9748E" w:rsidRDefault="00C9748E" w:rsidP="00C9748E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ab/>
              <w:t xml:space="preserve">2.1.3. п. 11. </w:t>
            </w:r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Виготовлення проектної документації на об'єкт: «Капітальний ремонт дорожнього покриття по вулиці Миру в с. </w:t>
            </w:r>
            <w:proofErr w:type="spellStart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>Ксаверівка</w:t>
            </w:r>
            <w:proofErr w:type="spellEnd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Білоцерківського району Київської області (ІІ черга)» на суму 14400,00 грн. (чотирнадцять тисяч чотириста грн. 00 коп.);</w:t>
            </w:r>
          </w:p>
          <w:p w:rsidR="00C9748E" w:rsidRPr="00C9748E" w:rsidRDefault="00C9748E" w:rsidP="00C9748E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2.1.4. п. 12. Виготовлення проектної документації на об'єкт: «Капітальний ремонт дорожнього покриття по вулиці Михайлівська в с. </w:t>
            </w:r>
            <w:proofErr w:type="spellStart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>Ксаверівка</w:t>
            </w:r>
            <w:proofErr w:type="spellEnd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Білоцерківського району Київської області» на суму 28800,00 грн. (двадцять вісім тисяч вісімсот грн. 00 </w:t>
            </w:r>
            <w:proofErr w:type="spellStart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>коп</w:t>
            </w:r>
            <w:proofErr w:type="spellEnd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C9748E" w:rsidRPr="00C9748E" w:rsidRDefault="00C9748E" w:rsidP="00C9748E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2.1.5. п. 13. Виготовлення проектної документації на об'єкт: «Капітальний ремонт дорожнього покриття по вулиці Південна в с. </w:t>
            </w:r>
            <w:proofErr w:type="spellStart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>Ксаверівка</w:t>
            </w:r>
            <w:proofErr w:type="spellEnd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Білоцерківського району Київської області» на суму 26880,00 грн. (двадцять шість тисяч вісімсот вісімдесят грн. 00 коп.);</w:t>
            </w:r>
          </w:p>
          <w:p w:rsidR="00C9748E" w:rsidRPr="00C9748E" w:rsidRDefault="00C9748E" w:rsidP="00C9748E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2.1.6. п. 14. Виготовлення проектної документації на об'єкт: «Капітальний ремонт дорожнього покриття по провулку Шкільний в с. </w:t>
            </w:r>
            <w:proofErr w:type="spellStart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>Лосятин</w:t>
            </w:r>
            <w:proofErr w:type="spellEnd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Білоцерківського району Київської області» на суму 32400,00 грн. (тридцять дві тисячі чотириста грн. 00 коп.);</w:t>
            </w:r>
          </w:p>
          <w:p w:rsidR="00C9748E" w:rsidRPr="00C9748E" w:rsidRDefault="00C9748E" w:rsidP="00C9748E">
            <w:pPr>
              <w:spacing w:after="0" w:line="256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2.1.7. п. 15. </w:t>
            </w:r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Послуги з транспортно-експедиторського обслуговування та організації перевезення вантажу автомобільним транспортом у внутрішньодержавному сполученні</w:t>
            </w:r>
            <w:r w:rsidRPr="00C9748E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на суму </w:t>
            </w:r>
            <w:r w:rsidRPr="00C9748E">
              <w:rPr>
                <w:rFonts w:ascii="Times New Roman" w:hAnsi="Times New Roman"/>
                <w:color w:val="0D0D0D"/>
                <w:sz w:val="28"/>
                <w:szCs w:val="28"/>
              </w:rPr>
              <w:t>49000</w:t>
            </w:r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,00 грн. (сорок дев'ять тисяч грн. 00 коп.).</w:t>
            </w:r>
          </w:p>
          <w:p w:rsidR="00C9748E" w:rsidRPr="00C9748E" w:rsidRDefault="00C9748E" w:rsidP="00C9748E">
            <w:pPr>
              <w:spacing w:line="256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8"/>
                <w:szCs w:val="28"/>
                <w:lang w:val="uk-UA"/>
              </w:rPr>
            </w:pPr>
            <w:r w:rsidRPr="00C9748E">
              <w:rPr>
                <w:rFonts w:ascii="Times New Roman" w:hAnsi="Times New Roman"/>
                <w:b/>
                <w:color w:val="191919"/>
                <w:sz w:val="28"/>
                <w:szCs w:val="28"/>
                <w:lang w:val="uk-UA"/>
              </w:rPr>
              <w:t>3.1. п. 14. Благоустрій</w:t>
            </w:r>
          </w:p>
          <w:p w:rsidR="00C9748E" w:rsidRPr="00C9748E" w:rsidRDefault="00C9748E" w:rsidP="00C9748E">
            <w:pPr>
              <w:spacing w:line="256" w:lineRule="auto"/>
              <w:ind w:firstLine="708"/>
              <w:jc w:val="both"/>
              <w:rPr>
                <w:rFonts w:ascii="Arial" w:hAnsi="Arial" w:cs="Arial"/>
                <w:color w:val="454545"/>
                <w:sz w:val="21"/>
                <w:szCs w:val="21"/>
                <w:lang w:val="uk-UA"/>
              </w:rPr>
            </w:pPr>
            <w:r w:rsidRPr="00C9748E">
              <w:rPr>
                <w:rFonts w:ascii="Times New Roman" w:hAnsi="Times New Roman"/>
                <w:color w:val="191919"/>
                <w:sz w:val="28"/>
                <w:szCs w:val="28"/>
                <w:lang w:val="uk-UA"/>
              </w:rPr>
              <w:t xml:space="preserve">3.1.1. п. 101. </w:t>
            </w:r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Послуги з утримання місць поховання: планування території, розрівнювання та перевезення </w:t>
            </w:r>
            <w:proofErr w:type="spellStart"/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грунту</w:t>
            </w:r>
            <w:proofErr w:type="spellEnd"/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 на території кладовища селища Гребінки Білоцерківського району Київської області на суму 5372,00 грн. (п'ять тисяч триста сімдесят дві грн. 00 коп.);</w:t>
            </w:r>
          </w:p>
          <w:p w:rsidR="00C9748E" w:rsidRPr="00C9748E" w:rsidRDefault="00C9748E" w:rsidP="00C9748E">
            <w:pPr>
              <w:spacing w:after="0" w:line="25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48E">
              <w:rPr>
                <w:rFonts w:ascii="Times New Roman" w:hAnsi="Times New Roman"/>
                <w:color w:val="191919"/>
                <w:sz w:val="28"/>
                <w:szCs w:val="28"/>
                <w:lang w:val="uk-UA"/>
              </w:rPr>
              <w:t xml:space="preserve">3.1.2. п. 102. </w:t>
            </w:r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Поточний ремонт системи поливу стадіону в с. </w:t>
            </w:r>
            <w:proofErr w:type="spellStart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>Лосятин</w:t>
            </w:r>
            <w:proofErr w:type="spellEnd"/>
            <w:r w:rsidRPr="00C97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2023 рік на суму 31772,00 грн. (тридцять одна тисяча сімсот сімдесят дві грн. 00 коп.).</w:t>
            </w:r>
          </w:p>
          <w:p w:rsidR="00C9748E" w:rsidRPr="00C9748E" w:rsidRDefault="00C9748E" w:rsidP="00C9748E">
            <w:pPr>
              <w:tabs>
                <w:tab w:val="left" w:pos="567"/>
                <w:tab w:val="left" w:pos="900"/>
                <w:tab w:val="left" w:pos="993"/>
              </w:tabs>
              <w:spacing w:line="256" w:lineRule="auto"/>
              <w:ind w:firstLine="720"/>
              <w:jc w:val="both"/>
              <w:rPr>
                <w:rFonts w:ascii="Times New Roman" w:hAnsi="Times New Roman"/>
                <w:color w:val="191919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851"/>
                <w:tab w:val="left" w:pos="1134"/>
              </w:tabs>
              <w:spacing w:line="256" w:lineRule="auto"/>
              <w:jc w:val="both"/>
              <w:rPr>
                <w:rFonts w:ascii="Times New Roman" w:hAnsi="Times New Roman"/>
                <w:color w:val="191919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851"/>
                <w:tab w:val="left" w:pos="1134"/>
              </w:tabs>
              <w:spacing w:line="256" w:lineRule="auto"/>
              <w:ind w:left="709"/>
              <w:contextualSpacing/>
              <w:jc w:val="both"/>
              <w:rPr>
                <w:rFonts w:ascii="Times New Roman" w:hAnsi="Times New Roman"/>
                <w:b/>
                <w:color w:val="191919"/>
                <w:sz w:val="28"/>
                <w:szCs w:val="28"/>
                <w:lang w:val="uk-UA"/>
              </w:rPr>
            </w:pPr>
            <w:r w:rsidRPr="00C9748E">
              <w:rPr>
                <w:rFonts w:ascii="Times New Roman" w:hAnsi="Times New Roman"/>
                <w:b/>
                <w:color w:val="191919"/>
                <w:sz w:val="28"/>
                <w:szCs w:val="28"/>
                <w:lang w:val="uk-UA"/>
              </w:rPr>
              <w:t>п. 18 Діяльність та утримання виконавчих органів влади</w:t>
            </w:r>
          </w:p>
          <w:p w:rsidR="00C9748E" w:rsidRPr="00C9748E" w:rsidRDefault="00C9748E" w:rsidP="00C9748E">
            <w:pPr>
              <w:tabs>
                <w:tab w:val="left" w:pos="851"/>
                <w:tab w:val="left" w:pos="1134"/>
              </w:tabs>
              <w:spacing w:line="256" w:lineRule="auto"/>
              <w:ind w:left="709"/>
              <w:contextualSpacing/>
              <w:jc w:val="both"/>
              <w:rPr>
                <w:rFonts w:ascii="Times New Roman" w:hAnsi="Times New Roman"/>
                <w:b/>
                <w:color w:val="191919"/>
                <w:sz w:val="28"/>
                <w:szCs w:val="28"/>
                <w:lang w:val="uk-UA"/>
              </w:rPr>
            </w:pPr>
          </w:p>
          <w:p w:rsidR="00C9748E" w:rsidRPr="00C9748E" w:rsidRDefault="00C9748E" w:rsidP="00C9748E">
            <w:pPr>
              <w:tabs>
                <w:tab w:val="left" w:pos="851"/>
                <w:tab w:val="left" w:pos="1134"/>
              </w:tabs>
              <w:spacing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748E">
              <w:rPr>
                <w:rFonts w:ascii="Times New Roman" w:hAnsi="Times New Roman"/>
                <w:color w:val="191919"/>
                <w:sz w:val="28"/>
                <w:szCs w:val="28"/>
                <w:lang w:val="uk-UA"/>
              </w:rPr>
              <w:t xml:space="preserve">          4.1.1. п. 24. </w:t>
            </w:r>
            <w:r w:rsidRPr="00C9748E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Придбання прапорів України на суму 10227,00 грн. (десять тисяч двісті двадцять сім грн. 00 коп.).</w:t>
            </w:r>
          </w:p>
        </w:tc>
      </w:tr>
    </w:tbl>
    <w:p w:rsidR="00C9748E" w:rsidRPr="00C9748E" w:rsidRDefault="00C9748E" w:rsidP="00C9748E">
      <w:pPr>
        <w:spacing w:after="0" w:line="240" w:lineRule="auto"/>
        <w:jc w:val="both"/>
        <w:rPr>
          <w:rFonts w:ascii="Times New Roman" w:eastAsia="Times New Roman" w:hAnsi="Times New Roman"/>
          <w:b/>
          <w:spacing w:val="1"/>
          <w:sz w:val="28"/>
        </w:rPr>
      </w:pPr>
    </w:p>
    <w:p w:rsidR="00C9748E" w:rsidRPr="00C9748E" w:rsidRDefault="00C9748E" w:rsidP="00C9748E">
      <w:pPr>
        <w:spacing w:after="0" w:line="240" w:lineRule="auto"/>
        <w:jc w:val="both"/>
        <w:rPr>
          <w:rFonts w:ascii="Times New Roman" w:eastAsia="Times New Roman" w:hAnsi="Times New Roman"/>
          <w:b/>
          <w:spacing w:val="1"/>
          <w:sz w:val="28"/>
        </w:rPr>
      </w:pPr>
    </w:p>
    <w:p w:rsidR="00C9748E" w:rsidRPr="00C9748E" w:rsidRDefault="00C9748E" w:rsidP="00C9748E">
      <w:pPr>
        <w:spacing w:after="0" w:line="240" w:lineRule="auto"/>
        <w:jc w:val="both"/>
        <w:rPr>
          <w:rFonts w:ascii="Times New Roman" w:eastAsia="Times New Roman" w:hAnsi="Times New Roman"/>
          <w:b/>
          <w:spacing w:val="1"/>
          <w:sz w:val="28"/>
        </w:rPr>
      </w:pPr>
    </w:p>
    <w:p w:rsidR="00C9748E" w:rsidRPr="00C9748E" w:rsidRDefault="00C9748E" w:rsidP="00C9748E">
      <w:pPr>
        <w:spacing w:after="0" w:line="240" w:lineRule="auto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C9748E">
        <w:rPr>
          <w:rFonts w:ascii="Times New Roman" w:eastAsia="Times New Roman" w:hAnsi="Times New Roman"/>
          <w:b/>
          <w:spacing w:val="1"/>
          <w:sz w:val="28"/>
        </w:rPr>
        <w:lastRenderedPageBreak/>
        <w:t xml:space="preserve">Начальник </w:t>
      </w:r>
      <w:r w:rsidRPr="00C9748E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відділу економічного розвитку, </w:t>
      </w:r>
    </w:p>
    <w:p w:rsidR="00C9748E" w:rsidRPr="00C9748E" w:rsidRDefault="00C9748E" w:rsidP="00C9748E">
      <w:pPr>
        <w:spacing w:after="0" w:line="240" w:lineRule="auto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C9748E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житлово-комунального господарства, </w:t>
      </w:r>
    </w:p>
    <w:p w:rsidR="00C9748E" w:rsidRPr="00C9748E" w:rsidRDefault="00C9748E" w:rsidP="00C9748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C9748E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капітального будівництва та інфраструктури </w:t>
      </w:r>
      <w:r w:rsidRPr="00C9748E">
        <w:rPr>
          <w:rFonts w:ascii="Times New Roman" w:eastAsia="Times New Roman" w:hAnsi="Times New Roman"/>
          <w:b/>
          <w:spacing w:val="1"/>
          <w:sz w:val="28"/>
        </w:rPr>
        <w:tab/>
      </w:r>
      <w:r w:rsidRPr="00C9748E">
        <w:rPr>
          <w:rFonts w:ascii="Times New Roman" w:eastAsia="Times New Roman" w:hAnsi="Times New Roman"/>
          <w:b/>
          <w:spacing w:val="1"/>
          <w:sz w:val="28"/>
        </w:rPr>
        <w:tab/>
      </w:r>
      <w:r w:rsidRPr="00C9748E">
        <w:rPr>
          <w:rFonts w:ascii="Times New Roman" w:eastAsia="Times New Roman" w:hAnsi="Times New Roman"/>
          <w:b/>
          <w:spacing w:val="1"/>
          <w:sz w:val="28"/>
        </w:rPr>
        <w:tab/>
      </w:r>
      <w:r w:rsidRPr="00C9748E">
        <w:rPr>
          <w:rFonts w:ascii="Times New Roman" w:eastAsia="Times New Roman" w:hAnsi="Times New Roman"/>
          <w:b/>
          <w:spacing w:val="1"/>
          <w:sz w:val="28"/>
        </w:rPr>
        <w:tab/>
      </w:r>
      <w:r w:rsidRPr="00C9748E">
        <w:rPr>
          <w:rFonts w:ascii="Times New Roman" w:eastAsia="Times New Roman" w:hAnsi="Times New Roman"/>
          <w:b/>
          <w:spacing w:val="1"/>
          <w:sz w:val="28"/>
        </w:rPr>
        <w:tab/>
      </w:r>
      <w:r w:rsidRPr="00C9748E">
        <w:rPr>
          <w:rFonts w:ascii="Times New Roman" w:eastAsia="Times New Roman" w:hAnsi="Times New Roman"/>
          <w:b/>
          <w:spacing w:val="1"/>
          <w:sz w:val="28"/>
        </w:rPr>
        <w:tab/>
      </w:r>
      <w:r w:rsidRPr="00C9748E">
        <w:rPr>
          <w:rFonts w:ascii="Times New Roman" w:eastAsia="Times New Roman" w:hAnsi="Times New Roman"/>
          <w:b/>
          <w:spacing w:val="1"/>
          <w:sz w:val="28"/>
        </w:rPr>
        <w:tab/>
      </w:r>
      <w:r w:rsidRPr="00C9748E">
        <w:rPr>
          <w:rFonts w:ascii="Times New Roman" w:eastAsia="Times New Roman" w:hAnsi="Times New Roman"/>
          <w:b/>
          <w:spacing w:val="1"/>
          <w:sz w:val="28"/>
        </w:rPr>
        <w:tab/>
      </w:r>
      <w:r w:rsidRPr="00C9748E">
        <w:rPr>
          <w:rFonts w:ascii="Times New Roman" w:eastAsia="Times New Roman" w:hAnsi="Times New Roman"/>
          <w:b/>
          <w:spacing w:val="1"/>
          <w:sz w:val="28"/>
          <w:lang w:val="uk-UA"/>
        </w:rPr>
        <w:t xml:space="preserve">       Василь РУДЕНКО</w:t>
      </w:r>
    </w:p>
    <w:p w:rsidR="00C9748E" w:rsidRPr="00C9748E" w:rsidRDefault="00C9748E" w:rsidP="00C9748E">
      <w:pPr>
        <w:spacing w:line="256" w:lineRule="auto"/>
        <w:rPr>
          <w:lang w:val="uk-UA"/>
        </w:rPr>
      </w:pPr>
    </w:p>
    <w:p w:rsidR="00C9748E" w:rsidRPr="00C9748E" w:rsidRDefault="00C9748E" w:rsidP="00C9748E">
      <w:pPr>
        <w:spacing w:line="256" w:lineRule="auto"/>
        <w:rPr>
          <w:lang w:val="uk-UA"/>
        </w:rPr>
      </w:pPr>
    </w:p>
    <w:p w:rsidR="00C9748E" w:rsidRPr="00C9748E" w:rsidRDefault="00C9748E">
      <w:pPr>
        <w:rPr>
          <w:lang w:val="uk-UA"/>
        </w:rPr>
      </w:pPr>
    </w:p>
    <w:sectPr w:rsidR="00C9748E" w:rsidRPr="00C9748E" w:rsidSect="00C9748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0893"/>
    <w:multiLevelType w:val="multilevel"/>
    <w:tmpl w:val="CE4856EC"/>
    <w:lvl w:ilvl="0">
      <w:start w:val="1"/>
      <w:numFmt w:val="decimal"/>
      <w:lvlText w:val="%1."/>
      <w:lvlJc w:val="left"/>
      <w:pPr>
        <w:ind w:left="135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0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070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430" w:hanging="1440"/>
      </w:pPr>
    </w:lvl>
    <w:lvl w:ilvl="6">
      <w:start w:val="1"/>
      <w:numFmt w:val="decimal"/>
      <w:isLgl/>
      <w:lvlText w:val="%1.%2.%3.%4.%5.%6.%7."/>
      <w:lvlJc w:val="left"/>
      <w:pPr>
        <w:ind w:left="279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abstractNum w:abstractNumId="1" w15:restartNumberingAfterBreak="0">
    <w:nsid w:val="1DA57D7E"/>
    <w:multiLevelType w:val="multilevel"/>
    <w:tmpl w:val="2B0CFAD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394257F0"/>
    <w:multiLevelType w:val="multilevel"/>
    <w:tmpl w:val="C9AA2AB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3" w15:restartNumberingAfterBreak="0">
    <w:nsid w:val="59AD1091"/>
    <w:multiLevelType w:val="hybridMultilevel"/>
    <w:tmpl w:val="11345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A0352"/>
    <w:multiLevelType w:val="multilevel"/>
    <w:tmpl w:val="0BDE9ED8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0E"/>
    <w:rsid w:val="002A180E"/>
    <w:rsid w:val="00C9748E"/>
    <w:rsid w:val="00F30711"/>
    <w:rsid w:val="00F5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8C6D"/>
  <w15:chartTrackingRefBased/>
  <w15:docId w15:val="{E2B6ABED-1734-4B27-8877-4D2CE50F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7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711"/>
    <w:pPr>
      <w:ind w:left="720"/>
      <w:contextualSpacing/>
    </w:pPr>
  </w:style>
  <w:style w:type="paragraph" w:customStyle="1" w:styleId="2931">
    <w:name w:val="2931"/>
    <w:aliases w:val="baiaagaaboqcaaadkwcaaawh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30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3091,baiaagaaboqcaaadfagaaauicaaaaaaaaaaaaaaaaaaaaaaaaaaaaaaaaaaaaaaaaaaaaaaaaaaaaaaaaaaaaaaaaaaaaaaaaaaaaaaaaaaaaaaaaaaaaaaaaaaaaaaaaaaaaaaaaaaaaaaaaaaaaaaaaaaaaaaaaaaaaaaaaaaaaaaaaaaaaaaaaaaaaaaaaaaaaaaaaaaaaaaaaaaaaaaaaaaaaaaaaaaaaaaa"/>
    <w:rsid w:val="00F30711"/>
  </w:style>
  <w:style w:type="paragraph" w:styleId="a4">
    <w:name w:val="Normal (Web)"/>
    <w:basedOn w:val="a"/>
    <w:uiPriority w:val="99"/>
    <w:semiHidden/>
    <w:unhideWhenUsed/>
    <w:rsid w:val="00F30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4287">
    <w:name w:val="4287"/>
    <w:aliases w:val="baiaagaaboqcaaadwawaaaxod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30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30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7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cp:lastPrinted>2023-12-12T14:19:00Z</cp:lastPrinted>
  <dcterms:created xsi:type="dcterms:W3CDTF">2023-12-12T14:15:00Z</dcterms:created>
  <dcterms:modified xsi:type="dcterms:W3CDTF">2023-12-12T14:47:00Z</dcterms:modified>
</cp:coreProperties>
</file>