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D7" w:rsidRPr="007802D7" w:rsidRDefault="00B12C40" w:rsidP="007802D7">
      <w:pPr>
        <w:spacing w:after="200" w:line="276" w:lineRule="auto"/>
        <w:rPr>
          <w:rFonts w:ascii="Calibri" w:eastAsia="Calibri" w:hAnsi="Calibri" w:cs="Times New Roman"/>
          <w:lang w:val="uk-UA"/>
        </w:rPr>
      </w:pPr>
      <w:r w:rsidRPr="007802D7">
        <w:rPr>
          <w:rFonts w:ascii="Calibri" w:eastAsia="Calibri" w:hAnsi="Calibri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67FDBEA5" wp14:editId="0C87A33A">
            <wp:simplePos x="0" y="0"/>
            <wp:positionH relativeFrom="margin">
              <wp:posOffset>2833370</wp:posOffset>
            </wp:positionH>
            <wp:positionV relativeFrom="paragraph">
              <wp:posOffset>-316230</wp:posOffset>
            </wp:positionV>
            <wp:extent cx="457200" cy="628650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02D7" w:rsidRPr="007802D7" w:rsidRDefault="007802D7" w:rsidP="007802D7">
      <w:pPr>
        <w:spacing w:after="0" w:line="240" w:lineRule="auto"/>
        <w:jc w:val="center"/>
        <w:rPr>
          <w:rFonts w:ascii="Courier" w:eastAsia="Times New Roman" w:hAnsi="Courier" w:cs="Times New Roman"/>
          <w:sz w:val="32"/>
          <w:szCs w:val="32"/>
          <w:lang w:val="uk-UA" w:eastAsia="ru-RU"/>
        </w:rPr>
      </w:pPr>
      <w:r w:rsidRPr="007802D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7802D7" w:rsidRDefault="007802D7" w:rsidP="00B1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802D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</w:t>
      </w:r>
      <w:r w:rsidR="00B12C4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Pr="007802D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Київської області</w:t>
      </w:r>
    </w:p>
    <w:p w:rsidR="00B12C40" w:rsidRPr="00B12C40" w:rsidRDefault="00B12C40" w:rsidP="00B1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B12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скликання</w:t>
      </w:r>
    </w:p>
    <w:p w:rsidR="007802D7" w:rsidRPr="00B12C40" w:rsidRDefault="007802D7" w:rsidP="0078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802D7" w:rsidRPr="007802D7" w:rsidRDefault="007802D7" w:rsidP="0078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802D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7802D7" w:rsidRPr="00B12C40" w:rsidRDefault="007802D7" w:rsidP="0078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7802D7" w:rsidRPr="007802D7" w:rsidRDefault="007802D7" w:rsidP="00780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7802D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7802D7" w:rsidRPr="007802D7" w:rsidRDefault="007802D7" w:rsidP="007802D7">
      <w:pPr>
        <w:tabs>
          <w:tab w:val="left" w:pos="7762"/>
        </w:tabs>
        <w:suppressAutoHyphens/>
        <w:spacing w:before="120" w:after="0" w:line="240" w:lineRule="auto"/>
        <w:jc w:val="center"/>
        <w:rPr>
          <w:rFonts w:ascii="Times New Roman" w:eastAsia="Noto Sans CJK SC Regular" w:hAnsi="Times New Roman" w:cs="Times New Roman"/>
          <w:b/>
          <w:bCs/>
          <w:spacing w:val="10"/>
          <w:kern w:val="2"/>
          <w:sz w:val="24"/>
          <w:szCs w:val="24"/>
          <w:lang w:val="uk-UA" w:eastAsia="zh-CN" w:bidi="hi-IN"/>
        </w:rPr>
      </w:pPr>
    </w:p>
    <w:p w:rsidR="007802D7" w:rsidRPr="007802D7" w:rsidRDefault="00B12C40" w:rsidP="007802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18 грудня </w:t>
      </w:r>
      <w:r w:rsidR="007802D7" w:rsidRPr="007802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2023 </w:t>
      </w:r>
      <w:r w:rsidR="007802D7" w:rsidRPr="00B12C4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року                 </w:t>
      </w:r>
      <w:r w:rsidR="007802D7" w:rsidRPr="00B12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802D7" w:rsidRPr="00B12C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смт</w:t>
      </w:r>
      <w:proofErr w:type="spellEnd"/>
      <w:r w:rsidR="007802D7" w:rsidRPr="00B12C4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Гребінки                     №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297/23</w:t>
      </w:r>
      <w:r w:rsidR="007802D7" w:rsidRPr="007802D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7802D7" w:rsidRPr="007802D7" w:rsidRDefault="007802D7" w:rsidP="007802D7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802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погодження місця розташування </w:t>
      </w:r>
    </w:p>
    <w:p w:rsidR="007802D7" w:rsidRPr="007802D7" w:rsidRDefault="007802D7" w:rsidP="007802D7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802D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тимчасових споруд для здійснення </w:t>
      </w:r>
    </w:p>
    <w:p w:rsidR="007802D7" w:rsidRPr="007802D7" w:rsidRDefault="007802D7" w:rsidP="007802D7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802D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підприємницької діяльності</w:t>
      </w:r>
    </w:p>
    <w:p w:rsidR="007802D7" w:rsidRPr="007802D7" w:rsidRDefault="007802D7" w:rsidP="007802D7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802D7" w:rsidRPr="007802D7" w:rsidRDefault="007802D7" w:rsidP="007802D7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Розглянувши заяву гр. СОРОКИ Ольги Олександрівни від 06.12.2023 </w:t>
      </w:r>
      <w:proofErr w:type="spellStart"/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>вх.№</w:t>
      </w:r>
      <w:proofErr w:type="spellEnd"/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157/04-13 та відповідно до ст. 30 Закону України «Про місцеве самоврядування в Україні», ст. 28 Закону України «Про регулювання містобудівної діяльності», ст. 10 Закону України «Про благоустрій населених пунктів», Наказу Міністерства регіонального розвитку, будівництва та житлово-комунального господарства України від 21.10.2011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244 «Про затвердження Порядку розміщення тимчасових споруд для провадження підприємницької діяльності», виконавчий комітет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Гребінківської </w:t>
      </w: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>селищної ради</w:t>
      </w:r>
    </w:p>
    <w:p w:rsidR="007802D7" w:rsidRDefault="007802D7" w:rsidP="00B12C40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802D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ВИРІШИВ:</w:t>
      </w:r>
    </w:p>
    <w:p w:rsidR="007802D7" w:rsidRPr="007802D7" w:rsidRDefault="007802D7" w:rsidP="00B12C40">
      <w:pPr>
        <w:pStyle w:val="a3"/>
        <w:numPr>
          <w:ilvl w:val="0"/>
          <w:numId w:val="1"/>
        </w:numPr>
        <w:spacing w:after="20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>Погодити гр</w:t>
      </w:r>
      <w:bookmarkStart w:id="0" w:name="_Hlk149816951"/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bookmarkEnd w:id="0"/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>СОРОЦІ Ользі Олександрівні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(ІНОКПП: 3059819140) місце розташування групи тимчасових споруд, для здійснення підприємницької діяльності на земельній ділянці (кадастровий номер: </w:t>
      </w:r>
      <w:proofErr w:type="spellStart"/>
      <w:r w:rsidR="002B5DED">
        <w:rPr>
          <w:rFonts w:ascii="Times New Roman" w:eastAsia="Calibri" w:hAnsi="Times New Roman" w:cs="Times New Roman"/>
          <w:sz w:val="28"/>
          <w:szCs w:val="28"/>
          <w:lang w:val="uk-UA"/>
        </w:rPr>
        <w:t>ххххххххххххххх</w:t>
      </w:r>
      <w:proofErr w:type="spellEnd"/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>), що належить заявниц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і, на праві приватної власності, </w:t>
      </w: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до рішення</w:t>
      </w: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Гребінківської селищної ради №358-</w:t>
      </w:r>
      <w:r w:rsidRPr="007802D7">
        <w:rPr>
          <w:rFonts w:ascii="Times New Roman" w:eastAsia="Calibri" w:hAnsi="Times New Roman" w:cs="Times New Roman"/>
          <w:sz w:val="28"/>
          <w:szCs w:val="28"/>
          <w:lang w:val="en-US"/>
        </w:rPr>
        <w:t>XVIII</w:t>
      </w: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7802D7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07.02.2018 року (р/н об’єкта нерухомості 1503235132214) по вул. </w:t>
      </w:r>
      <w:r w:rsidR="002B5DED">
        <w:rPr>
          <w:rFonts w:ascii="Times New Roman" w:eastAsia="Calibri" w:hAnsi="Times New Roman" w:cs="Times New Roman"/>
          <w:sz w:val="28"/>
          <w:szCs w:val="28"/>
          <w:lang w:val="uk-UA"/>
        </w:rPr>
        <w:t>Ххххххх</w:t>
      </w:r>
      <w:bookmarkStart w:id="1" w:name="_GoBack"/>
      <w:bookmarkEnd w:id="1"/>
      <w:r w:rsidRPr="007802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смт Гребінки Гребінківської селищної територіальної громади Білоцерківського району Київської області, згідно поданої схеми.</w:t>
      </w:r>
    </w:p>
    <w:p w:rsidR="007802D7" w:rsidRPr="007802D7" w:rsidRDefault="007802D7" w:rsidP="007802D7">
      <w:pPr>
        <w:pStyle w:val="a3"/>
        <w:spacing w:after="200" w:line="240" w:lineRule="auto"/>
        <w:ind w:left="106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802D7" w:rsidRPr="007802D7" w:rsidRDefault="007802D7" w:rsidP="00B12C40">
      <w:pPr>
        <w:pStyle w:val="a3"/>
        <w:numPr>
          <w:ilvl w:val="0"/>
          <w:numId w:val="1"/>
        </w:numPr>
        <w:spacing w:after="200" w:line="240" w:lineRule="auto"/>
        <w:ind w:hanging="50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80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СОРОЦІ </w:t>
      </w:r>
      <w:proofErr w:type="spellStart"/>
      <w:r w:rsidRPr="007802D7">
        <w:rPr>
          <w:rFonts w:ascii="Times New Roman" w:eastAsia="Calibri" w:hAnsi="Times New Roman" w:cs="Times New Roman"/>
          <w:sz w:val="28"/>
          <w:szCs w:val="28"/>
          <w:lang w:eastAsia="ru-RU"/>
        </w:rPr>
        <w:t>Ользі</w:t>
      </w:r>
      <w:proofErr w:type="spellEnd"/>
      <w:r w:rsidRPr="00780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2D7">
        <w:rPr>
          <w:rFonts w:ascii="Times New Roman" w:eastAsia="Calibri" w:hAnsi="Times New Roman" w:cs="Times New Roman"/>
          <w:sz w:val="28"/>
          <w:szCs w:val="28"/>
          <w:lang w:eastAsia="ru-RU"/>
        </w:rPr>
        <w:t>Олександрівні</w:t>
      </w:r>
      <w:proofErr w:type="spellEnd"/>
      <w:r w:rsidRPr="007802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7802D7" w:rsidRPr="007802D7" w:rsidRDefault="007802D7" w:rsidP="007802D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02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2.1. Виготовити паспорт прив’язки на групу тимчасових споруд для здійснення підприємницької діяльності в порядку передбаченому чинним законодавством України.</w:t>
      </w:r>
    </w:p>
    <w:p w:rsidR="007802D7" w:rsidRPr="007802D7" w:rsidRDefault="007802D7" w:rsidP="007802D7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7802D7" w:rsidRPr="007802D7" w:rsidRDefault="007802D7" w:rsidP="007802D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02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2.2. Після розміщення тимчасових споруд для здійснення підприємницької діяльності гр. </w:t>
      </w:r>
      <w:r w:rsidRPr="00780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СОРОЦІ </w:t>
      </w:r>
      <w:proofErr w:type="spellStart"/>
      <w:r w:rsidRPr="007802D7">
        <w:rPr>
          <w:rFonts w:ascii="Times New Roman" w:eastAsia="Calibri" w:hAnsi="Times New Roman" w:cs="Times New Roman"/>
          <w:sz w:val="28"/>
          <w:szCs w:val="28"/>
          <w:lang w:eastAsia="ru-RU"/>
        </w:rPr>
        <w:t>Ользі</w:t>
      </w:r>
      <w:proofErr w:type="spellEnd"/>
      <w:r w:rsidRPr="00780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02D7">
        <w:rPr>
          <w:rFonts w:ascii="Times New Roman" w:eastAsia="Calibri" w:hAnsi="Times New Roman" w:cs="Times New Roman"/>
          <w:sz w:val="28"/>
          <w:szCs w:val="28"/>
          <w:lang w:eastAsia="ru-RU"/>
        </w:rPr>
        <w:t>Олександрівні</w:t>
      </w:r>
      <w:proofErr w:type="spellEnd"/>
      <w:r w:rsidRPr="007802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надати до виконавчого комітету</w:t>
      </w:r>
      <w:proofErr w:type="gramStart"/>
      <w:r w:rsidR="00D470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</w:t>
      </w:r>
      <w:proofErr w:type="gramEnd"/>
      <w:r w:rsidR="00D470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ребінківської селищної ради </w:t>
      </w:r>
      <w:r w:rsidRPr="007802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письмову заяву про виконання вимог паспорту прив’язки.</w:t>
      </w:r>
    </w:p>
    <w:p w:rsidR="007802D7" w:rsidRPr="00B12C40" w:rsidRDefault="007802D7" w:rsidP="007802D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7802D7" w:rsidRPr="007802D7" w:rsidRDefault="007802D7" w:rsidP="007802D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802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2.3. Забезпечити дотримання режиму господарської </w:t>
      </w:r>
      <w:r w:rsidR="00D4702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діяльності на земельній ділянці, </w:t>
      </w:r>
      <w:r w:rsidRPr="007802D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:rsidR="007802D7" w:rsidRPr="00B12C40" w:rsidRDefault="007802D7" w:rsidP="007802D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7802D7" w:rsidRPr="007802D7" w:rsidRDefault="007802D7" w:rsidP="007802D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02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 Здійснювати заходи з благоустрою прилеглої території та утримувати її в належному стані. </w:t>
      </w:r>
    </w:p>
    <w:p w:rsidR="007802D7" w:rsidRPr="00B12C40" w:rsidRDefault="007802D7" w:rsidP="007802D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7802D7" w:rsidRDefault="007802D7" w:rsidP="007802D7">
      <w:pPr>
        <w:shd w:val="clear" w:color="auto" w:fill="FFFFFF"/>
        <w:tabs>
          <w:tab w:val="left" w:pos="567"/>
          <w:tab w:val="left" w:pos="851"/>
        </w:tabs>
        <w:spacing w:after="20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Pr="007802D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3.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2C40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Керуючій</w:t>
      </w:r>
      <w:r w:rsidRPr="007802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справами (секретарю) </w:t>
      </w:r>
      <w:r w:rsidRPr="007802D7">
        <w:rPr>
          <w:rFonts w:ascii="Times New Roman" w:eastAsia="Times New Roman" w:hAnsi="Times New Roman" w:cs="Times New Roman"/>
          <w:color w:val="191919"/>
          <w:sz w:val="28"/>
          <w:szCs w:val="28"/>
          <w:lang w:val="uk-UA"/>
        </w:rPr>
        <w:t>виконавчого комітету Гребінківської селищної ради ТИХОНЕНКО Олені Володимирівні забезпечити розміщення д</w:t>
      </w:r>
      <w:r w:rsidR="00D47021">
        <w:rPr>
          <w:rFonts w:ascii="Times New Roman" w:eastAsia="Times New Roman" w:hAnsi="Times New Roman" w:cs="Times New Roman"/>
          <w:color w:val="191919"/>
          <w:sz w:val="28"/>
          <w:szCs w:val="28"/>
          <w:lang w:val="uk-UA"/>
        </w:rPr>
        <w:t xml:space="preserve">аного рішення на офіційному </w:t>
      </w:r>
      <w:proofErr w:type="spellStart"/>
      <w:r w:rsidR="00D47021">
        <w:rPr>
          <w:rFonts w:ascii="Times New Roman" w:eastAsia="Times New Roman" w:hAnsi="Times New Roman" w:cs="Times New Roman"/>
          <w:color w:val="191919"/>
          <w:sz w:val="28"/>
          <w:szCs w:val="28"/>
          <w:lang w:val="uk-UA"/>
        </w:rPr>
        <w:t>веб</w:t>
      </w:r>
      <w:r w:rsidRPr="007802D7">
        <w:rPr>
          <w:rFonts w:ascii="Times New Roman" w:eastAsia="Times New Roman" w:hAnsi="Times New Roman" w:cs="Times New Roman"/>
          <w:color w:val="191919"/>
          <w:sz w:val="28"/>
          <w:szCs w:val="28"/>
          <w:lang w:val="uk-UA"/>
        </w:rPr>
        <w:t>сайті</w:t>
      </w:r>
      <w:proofErr w:type="spellEnd"/>
      <w:r w:rsidRPr="007802D7">
        <w:rPr>
          <w:rFonts w:ascii="Times New Roman" w:eastAsia="Times New Roman" w:hAnsi="Times New Roman" w:cs="Times New Roman"/>
          <w:color w:val="191919"/>
          <w:sz w:val="28"/>
          <w:szCs w:val="28"/>
          <w:lang w:val="uk-UA"/>
        </w:rPr>
        <w:t xml:space="preserve">  Гребінківської селищної ради.</w:t>
      </w:r>
    </w:p>
    <w:p w:rsidR="007802D7" w:rsidRPr="007802D7" w:rsidRDefault="007802D7" w:rsidP="007802D7">
      <w:pPr>
        <w:shd w:val="clear" w:color="auto" w:fill="FFFFFF"/>
        <w:tabs>
          <w:tab w:val="left" w:pos="567"/>
          <w:tab w:val="left" w:pos="851"/>
        </w:tabs>
        <w:spacing w:after="20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802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4.</w:t>
      </w:r>
      <w:r w:rsidRPr="0078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78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Контроль за виконанням даного рішення покласти на заступника селищного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Гребінківської селищної ради </w:t>
      </w:r>
      <w:r w:rsidRPr="0078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ВОЛОЩУК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Pr="007802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Олександра Едуардовича.</w:t>
      </w:r>
    </w:p>
    <w:p w:rsidR="007802D7" w:rsidRPr="007802D7" w:rsidRDefault="007802D7" w:rsidP="007802D7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802D7" w:rsidRPr="007802D7" w:rsidRDefault="007802D7" w:rsidP="007802D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0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802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Роман ЗАСУХА</w:t>
      </w:r>
    </w:p>
    <w:p w:rsidR="00CC5022" w:rsidRDefault="00CC5022"/>
    <w:sectPr w:rsidR="00CC5022" w:rsidSect="00B12C40">
      <w:pgSz w:w="11906" w:h="16838"/>
      <w:pgMar w:top="156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5AB"/>
    <w:multiLevelType w:val="hybridMultilevel"/>
    <w:tmpl w:val="B8065446"/>
    <w:lvl w:ilvl="0" w:tplc="22B6F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75"/>
    <w:rsid w:val="002B5DED"/>
    <w:rsid w:val="007802D7"/>
    <w:rsid w:val="007A4B9E"/>
    <w:rsid w:val="00AE3E75"/>
    <w:rsid w:val="00B12C40"/>
    <w:rsid w:val="00C32B44"/>
    <w:rsid w:val="00CC5022"/>
    <w:rsid w:val="00D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70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47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7</cp:revision>
  <cp:lastPrinted>2023-12-19T11:29:00Z</cp:lastPrinted>
  <dcterms:created xsi:type="dcterms:W3CDTF">2023-12-08T12:45:00Z</dcterms:created>
  <dcterms:modified xsi:type="dcterms:W3CDTF">2023-12-22T09:39:00Z</dcterms:modified>
</cp:coreProperties>
</file>