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1C" w:rsidRDefault="00AE231C" w:rsidP="00AE231C">
      <w:pPr>
        <w:pStyle w:val="a3"/>
        <w:spacing w:before="0" w:beforeAutospacing="0" w:after="0" w:afterAutospacing="0"/>
        <w:jc w:val="center"/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F24192A" wp14:editId="5613CF90">
            <wp:extent cx="447675" cy="619125"/>
            <wp:effectExtent l="0" t="0" r="9525" b="9525"/>
            <wp:docPr id="1" name="Рисунок 1" descr="B97970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97970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1C" w:rsidRDefault="00AE231C" w:rsidP="00AE231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ГРЕБІНКІВСЬКА СЕЛИЩНА РАДА</w:t>
      </w:r>
    </w:p>
    <w:p w:rsidR="00AE231C" w:rsidRDefault="00AE231C" w:rsidP="00AE231C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32"/>
          <w:szCs w:val="32"/>
        </w:rPr>
        <w:t>Білоцерківського</w:t>
      </w:r>
      <w:proofErr w:type="spellEnd"/>
      <w:r>
        <w:rPr>
          <w:b/>
          <w:bCs/>
          <w:color w:val="000000"/>
          <w:sz w:val="32"/>
          <w:szCs w:val="32"/>
        </w:rPr>
        <w:t xml:space="preserve"> району </w:t>
      </w:r>
      <w:proofErr w:type="spellStart"/>
      <w:r>
        <w:rPr>
          <w:b/>
          <w:bCs/>
          <w:color w:val="000000"/>
          <w:sz w:val="32"/>
          <w:szCs w:val="32"/>
        </w:rPr>
        <w:t>Київської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області</w:t>
      </w:r>
      <w:proofErr w:type="spellEnd"/>
    </w:p>
    <w:p w:rsidR="00AE231C" w:rsidRDefault="00AE231C" w:rsidP="00AE23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</w:rPr>
        <w:t xml:space="preserve">VIII </w:t>
      </w:r>
      <w:proofErr w:type="spellStart"/>
      <w:r>
        <w:rPr>
          <w:b/>
          <w:bCs/>
          <w:color w:val="000000"/>
          <w:sz w:val="32"/>
          <w:szCs w:val="32"/>
        </w:rPr>
        <w:t>скликання</w:t>
      </w:r>
      <w:proofErr w:type="spellEnd"/>
    </w:p>
    <w:p w:rsidR="00CA6970" w:rsidRPr="00CA6970" w:rsidRDefault="00CA6970" w:rsidP="00AE231C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AE231C" w:rsidRDefault="00AE231C" w:rsidP="00AE231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ВИКОНАВЧИЙ КОМІТЕТ</w:t>
      </w:r>
    </w:p>
    <w:p w:rsidR="00AE231C" w:rsidRDefault="00AE231C" w:rsidP="00AE231C">
      <w:pPr>
        <w:pStyle w:val="a3"/>
        <w:spacing w:before="0" w:beforeAutospacing="0" w:after="0" w:afterAutospacing="0"/>
        <w:jc w:val="center"/>
      </w:pPr>
      <w:r>
        <w:t> </w:t>
      </w:r>
    </w:p>
    <w:p w:rsidR="00AE231C" w:rsidRDefault="00AE231C" w:rsidP="00AE231C">
      <w:pPr>
        <w:pStyle w:val="a3"/>
        <w:spacing w:before="0" w:beforeAutospacing="0" w:after="200" w:afterAutospacing="0" w:line="271" w:lineRule="auto"/>
        <w:jc w:val="center"/>
      </w:pPr>
      <w:r>
        <w:rPr>
          <w:b/>
          <w:bCs/>
          <w:color w:val="000000"/>
          <w:sz w:val="36"/>
          <w:szCs w:val="36"/>
        </w:rPr>
        <w:t>РІШЕННЯ</w:t>
      </w:r>
      <w:r>
        <w:t> </w:t>
      </w:r>
    </w:p>
    <w:p w:rsidR="00AE231C" w:rsidRPr="00CA6970" w:rsidRDefault="00AE231C" w:rsidP="00AE231C">
      <w:pPr>
        <w:pStyle w:val="a3"/>
        <w:spacing w:before="0" w:beforeAutospacing="0" w:after="200" w:afterAutospacing="0" w:line="271" w:lineRule="auto"/>
        <w:jc w:val="both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від</w:t>
      </w:r>
      <w:proofErr w:type="spellEnd"/>
      <w:r w:rsidR="00CA6970">
        <w:rPr>
          <w:b/>
          <w:bCs/>
          <w:color w:val="000000"/>
          <w:sz w:val="28"/>
          <w:szCs w:val="28"/>
        </w:rPr>
        <w:t xml:space="preserve"> </w:t>
      </w:r>
      <w:r w:rsidR="00CA6970">
        <w:rPr>
          <w:b/>
          <w:bCs/>
          <w:color w:val="000000"/>
          <w:sz w:val="28"/>
          <w:szCs w:val="28"/>
          <w:lang w:val="uk-UA"/>
        </w:rPr>
        <w:t>10 жовтня 2023 року</w:t>
      </w:r>
      <w:r w:rsidR="00CA6970">
        <w:rPr>
          <w:b/>
          <w:bCs/>
          <w:color w:val="000000"/>
          <w:sz w:val="28"/>
          <w:szCs w:val="28"/>
        </w:rPr>
        <w:t>           </w:t>
      </w:r>
      <w:r>
        <w:rPr>
          <w:b/>
          <w:bCs/>
          <w:color w:val="000000"/>
          <w:sz w:val="28"/>
          <w:szCs w:val="28"/>
        </w:rPr>
        <w:t xml:space="preserve">   </w:t>
      </w:r>
      <w:proofErr w:type="spellStart"/>
      <w:r>
        <w:rPr>
          <w:b/>
          <w:bCs/>
          <w:color w:val="000000"/>
          <w:sz w:val="28"/>
          <w:szCs w:val="28"/>
        </w:rPr>
        <w:t>смт</w:t>
      </w:r>
      <w:proofErr w:type="spellEnd"/>
      <w:proofErr w:type="gramStart"/>
      <w:r>
        <w:rPr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b/>
          <w:bCs/>
          <w:color w:val="000000"/>
          <w:sz w:val="28"/>
          <w:szCs w:val="28"/>
        </w:rPr>
        <w:t>Г</w:t>
      </w:r>
      <w:proofErr w:type="gramEnd"/>
      <w:r>
        <w:rPr>
          <w:b/>
          <w:bCs/>
          <w:color w:val="000000"/>
          <w:sz w:val="28"/>
          <w:szCs w:val="28"/>
        </w:rPr>
        <w:t>ре</w:t>
      </w:r>
      <w:r w:rsidR="00CA6970">
        <w:rPr>
          <w:b/>
          <w:bCs/>
          <w:color w:val="000000"/>
          <w:sz w:val="28"/>
          <w:szCs w:val="28"/>
        </w:rPr>
        <w:t>бінки</w:t>
      </w:r>
      <w:proofErr w:type="spellEnd"/>
      <w:r w:rsidR="00CA6970">
        <w:rPr>
          <w:b/>
          <w:bCs/>
          <w:color w:val="000000"/>
          <w:sz w:val="28"/>
          <w:szCs w:val="28"/>
        </w:rPr>
        <w:t xml:space="preserve">               № </w:t>
      </w:r>
      <w:r w:rsidR="00CA6970">
        <w:rPr>
          <w:b/>
          <w:bCs/>
          <w:color w:val="000000"/>
          <w:sz w:val="28"/>
          <w:szCs w:val="28"/>
          <w:lang w:val="uk-UA"/>
        </w:rPr>
        <w:t>240/16</w:t>
      </w:r>
    </w:p>
    <w:p w:rsidR="00AE231C" w:rsidRDefault="00AE231C" w:rsidP="00AE231C">
      <w:pPr>
        <w:pStyle w:val="a3"/>
        <w:spacing w:before="0" w:beforeAutospacing="0" w:after="0" w:afterAutospacing="0"/>
        <w:jc w:val="both"/>
      </w:pPr>
      <w:r>
        <w:t> </w:t>
      </w:r>
    </w:p>
    <w:p w:rsidR="00AE231C" w:rsidRDefault="00AE231C" w:rsidP="00AE231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встановлення опіки та призначення </w:t>
      </w:r>
    </w:p>
    <w:p w:rsidR="00867F4F" w:rsidRDefault="00AE231C" w:rsidP="00867F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опікуна над малолітніми </w:t>
      </w:r>
      <w:r w:rsidR="00867F4F">
        <w:rPr>
          <w:rFonts w:ascii="Times New Roman" w:hAnsi="Times New Roman"/>
          <w:b/>
          <w:sz w:val="28"/>
          <w:szCs w:val="28"/>
          <w:lang w:val="uk-UA"/>
        </w:rPr>
        <w:t xml:space="preserve">ХХХХХХ </w:t>
      </w:r>
      <w:proofErr w:type="spellStart"/>
      <w:r w:rsidR="00867F4F">
        <w:rPr>
          <w:rFonts w:ascii="Times New Roman" w:hAnsi="Times New Roman"/>
          <w:b/>
          <w:sz w:val="28"/>
          <w:szCs w:val="28"/>
          <w:lang w:val="uk-UA"/>
        </w:rPr>
        <w:t>Хххххх</w:t>
      </w:r>
      <w:proofErr w:type="spellEnd"/>
      <w:r w:rsidR="00867F4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E231C" w:rsidRDefault="00867F4F" w:rsidP="00867F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Хххххх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хх.хх.хххх</w:t>
      </w:r>
      <w:proofErr w:type="spellEnd"/>
      <w:r w:rsidR="00AE23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E231C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="00AE231C">
        <w:rPr>
          <w:rFonts w:ascii="Times New Roman" w:hAnsi="Times New Roman"/>
          <w:b/>
          <w:sz w:val="28"/>
          <w:szCs w:val="28"/>
          <w:lang w:val="uk-UA"/>
        </w:rPr>
        <w:t xml:space="preserve">.  та </w:t>
      </w:r>
      <w:r>
        <w:rPr>
          <w:rFonts w:ascii="Times New Roman" w:hAnsi="Times New Roman"/>
          <w:b/>
          <w:sz w:val="28"/>
          <w:szCs w:val="28"/>
          <w:lang w:val="uk-UA"/>
        </w:rPr>
        <w:t>ХХХХХХХХХХ</w:t>
      </w:r>
      <w:r w:rsidR="00AE23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E231C" w:rsidRDefault="00867F4F" w:rsidP="00AE231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Хххххх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Ххххххх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хх.хх.хххх</w:t>
      </w:r>
      <w:proofErr w:type="spellEnd"/>
      <w:r w:rsidR="00AE23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E231C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="00AE231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E231C" w:rsidRDefault="00AE231C" w:rsidP="00AE231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E231C" w:rsidRDefault="00AE231C" w:rsidP="00AE23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Розглянувши подання Служби у справах дітей та сім’ї Гребінківської селищної ради від 09.10.2023 року № 457 «Про встановлення опіки/піклування над малолітніми </w:t>
      </w:r>
      <w:proofErr w:type="spellStart"/>
      <w:r w:rsidR="005D0DE5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D0DE5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D0DE5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Хххххх</w:t>
      </w:r>
      <w:proofErr w:type="spellEnd"/>
      <w:r w:rsidR="005D0D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5D0DE5">
        <w:rPr>
          <w:rFonts w:ascii="Times New Roman" w:hAnsi="Times New Roman"/>
          <w:color w:val="000000" w:themeColor="text1"/>
          <w:sz w:val="28"/>
          <w:szCs w:val="28"/>
          <w:lang w:val="uk-UA"/>
        </w:rPr>
        <w:t>хх.хх.хххх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народження, та </w:t>
      </w:r>
      <w:proofErr w:type="spellStart"/>
      <w:r w:rsidR="005D0DE5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Ххххххххх</w:t>
      </w:r>
      <w:proofErr w:type="spellEnd"/>
      <w:r w:rsidR="005D0D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D0DE5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Хххххх</w:t>
      </w:r>
      <w:proofErr w:type="spellEnd"/>
      <w:r w:rsidR="005D0D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D0DE5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CD6F1A">
        <w:rPr>
          <w:rFonts w:ascii="Times New Roman" w:hAnsi="Times New Roman"/>
          <w:color w:val="000000" w:themeColor="text1"/>
          <w:sz w:val="28"/>
          <w:szCs w:val="28"/>
          <w:lang w:val="uk-UA"/>
        </w:rPr>
        <w:t>хх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CD6F1A">
        <w:rPr>
          <w:rFonts w:ascii="Times New Roman" w:hAnsi="Times New Roman"/>
          <w:color w:val="000000" w:themeColor="text1"/>
          <w:sz w:val="28"/>
          <w:szCs w:val="28"/>
          <w:lang w:val="uk-UA"/>
        </w:rPr>
        <w:t>хх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CD6F1A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народження, які перебувають на первинному обліку служби у справах дітей та сім’ї Гребінківської селищної ради як діти, позбавлені батьківського піклування,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керуючись ст.5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п.п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22,23,24,35,42 постанови Кабінету Міністрів України від 24.09.2008, №866 «Провадження органами опіки та піклування діяльності, пов’язаної із захистом прав дитини», </w:t>
      </w:r>
      <w:r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підставі рішення Васильківського міськрайонного суду від 14 березня 2023 року (справа № 362/4154/22, провадження № 2/362/622/23) про позбавлення батьків дітей батьківських прав, враховуючи рішення виконавчого комітету Гребінківської селищної ради від 05 травня 2023 року № 99/6 «Про надання статусу дитини, позбавленої батьківського піклування </w:t>
      </w:r>
      <w:r w:rsidR="002B5EE3"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>ХХХХХХ</w:t>
      </w:r>
      <w:r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B5EE3"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proofErr w:type="spellEnd"/>
      <w:r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B5EE3"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>Ххххххх</w:t>
      </w:r>
      <w:proofErr w:type="spellEnd"/>
      <w:r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B5EE3"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>хх.хх.хххх</w:t>
      </w:r>
      <w:proofErr w:type="spellEnd"/>
      <w:r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народження», рішення виконавчого комітету Гребінківської селищної ради від 05 травня 2023 року № 100/6 «Про надання статусу дитини, позбавленої батьківського піклування </w:t>
      </w:r>
      <w:r w:rsidR="002B5EE3"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>ХХХХХХ</w:t>
      </w:r>
      <w:r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B5EE3"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>Ххххх</w:t>
      </w:r>
      <w:proofErr w:type="spellEnd"/>
      <w:r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B5EE3"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>Ххххх</w:t>
      </w:r>
      <w:proofErr w:type="spellEnd"/>
      <w:r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2B5EE3"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>хх</w:t>
      </w:r>
      <w:r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2B5EE3"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>хх</w:t>
      </w:r>
      <w:r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2B5EE3"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proofErr w:type="spellEnd"/>
      <w:r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народження», висновку служби у справах дітей та сім’ї Дніпровської районної в місті Києві державної адміністрації про можливість </w:t>
      </w:r>
      <w:r w:rsidR="002B5EE3"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>ХХХХХХ</w:t>
      </w:r>
      <w:r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B5EE3"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>Ххххх</w:t>
      </w:r>
      <w:proofErr w:type="spellEnd"/>
      <w:r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B5EE3"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>Хххххх</w:t>
      </w:r>
      <w:proofErr w:type="spellEnd"/>
      <w:r>
        <w:rPr>
          <w:rStyle w:val="2562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бути потенційним кандидатом в опікуни, піклувальники від 21.09.2023 року № 103008-3437, Акт про знайомство осіб з дитиною (дітьми) за направленням № 2127/47.01/47.02/2023 від 02.10.2023 року, Акт про надання згоди дитини (дітей) на влаштування в сім’ю від 05.10.2023 року,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враховуючи рекомендації комісії з питань захисту прав дитини при виконавчому комітеті Гребінківської селищної ради, розглянувши заяву громадянки </w:t>
      </w:r>
      <w:r w:rsidR="002B5EE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ХХХХХХ </w:t>
      </w:r>
      <w:proofErr w:type="spellStart"/>
      <w:r w:rsidR="002B5EE3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Хххххх</w:t>
      </w:r>
      <w:proofErr w:type="spellEnd"/>
      <w:r w:rsidR="002B5EE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B5EE3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</w:t>
      </w:r>
      <w:proofErr w:type="spellStart"/>
      <w:r w:rsidR="002B5EE3">
        <w:rPr>
          <w:rFonts w:ascii="Times New Roman" w:hAnsi="Times New Roman"/>
          <w:color w:val="000000" w:themeColor="text1"/>
          <w:sz w:val="28"/>
          <w:szCs w:val="28"/>
          <w:lang w:val="uk-UA"/>
        </w:rPr>
        <w:t>хх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2B5EE3">
        <w:rPr>
          <w:rFonts w:ascii="Times New Roman" w:hAnsi="Times New Roman"/>
          <w:color w:val="000000" w:themeColor="text1"/>
          <w:sz w:val="28"/>
          <w:szCs w:val="28"/>
          <w:lang w:val="uk-UA"/>
        </w:rPr>
        <w:t>хх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2B5EE3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№ 404, яка перебуває на обліку потенційних опікунів, піклувальників служби у справах дітей та сім’ї Дніпровської районної в місті Києві державної адміністрації за № 719 від 21.09.2023 року, та поданих нею документів,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виконавчий комітет Гребінківської селищної ради, як орган опіки та піклування </w:t>
      </w:r>
    </w:p>
    <w:p w:rsidR="00AE231C" w:rsidRDefault="00AE231C" w:rsidP="00AE231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E231C" w:rsidRDefault="00AE231C" w:rsidP="00AE231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8065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="008065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="008065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8065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Ш</w:t>
      </w:r>
      <w:r w:rsidR="008065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="008065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В:</w:t>
      </w:r>
    </w:p>
    <w:p w:rsidR="00AE231C" w:rsidRDefault="00AE231C" w:rsidP="00AE23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E231C" w:rsidRDefault="00AE231C" w:rsidP="00AE23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 опіку та призначити опікуном над малолітніми дітьми  </w:t>
      </w:r>
      <w:r w:rsidR="002B5EE3">
        <w:rPr>
          <w:rFonts w:ascii="Times New Roman" w:hAnsi="Times New Roman"/>
          <w:sz w:val="28"/>
          <w:szCs w:val="28"/>
          <w:lang w:val="uk-UA"/>
        </w:rPr>
        <w:t xml:space="preserve">ХХХХХ </w:t>
      </w:r>
      <w:proofErr w:type="spellStart"/>
      <w:r w:rsidR="002B5EE3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="002B5E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5EE3">
        <w:rPr>
          <w:rFonts w:ascii="Times New Roman" w:hAnsi="Times New Roman"/>
          <w:sz w:val="28"/>
          <w:szCs w:val="28"/>
          <w:lang w:val="uk-UA"/>
        </w:rPr>
        <w:t>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B5EE3">
        <w:rPr>
          <w:rFonts w:ascii="Times New Roman" w:hAnsi="Times New Roman"/>
          <w:sz w:val="28"/>
          <w:szCs w:val="28"/>
          <w:lang w:val="uk-UA"/>
        </w:rPr>
        <w:t>хх</w:t>
      </w:r>
      <w:proofErr w:type="spellEnd"/>
      <w:r w:rsidR="002B5E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5EE3">
        <w:rPr>
          <w:rFonts w:ascii="Times New Roman" w:hAnsi="Times New Roman"/>
          <w:sz w:val="28"/>
          <w:szCs w:val="28"/>
          <w:lang w:val="uk-UA"/>
        </w:rPr>
        <w:t>хх</w:t>
      </w:r>
      <w:proofErr w:type="spellEnd"/>
      <w:r w:rsidR="002B5E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5EE3">
        <w:rPr>
          <w:rFonts w:ascii="Times New Roman" w:hAnsi="Times New Roman"/>
          <w:sz w:val="28"/>
          <w:szCs w:val="28"/>
          <w:lang w:val="uk-UA"/>
        </w:rPr>
        <w:t>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року народження, та </w:t>
      </w:r>
      <w:r w:rsidR="002B5EE3">
        <w:rPr>
          <w:rFonts w:ascii="Times New Roman" w:hAnsi="Times New Roman"/>
          <w:sz w:val="28"/>
          <w:szCs w:val="28"/>
          <w:lang w:val="uk-UA"/>
        </w:rPr>
        <w:t>ХХХХХХ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5EE3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5EE3">
        <w:rPr>
          <w:rFonts w:ascii="Times New Roman" w:hAnsi="Times New Roman"/>
          <w:sz w:val="28"/>
          <w:szCs w:val="28"/>
          <w:lang w:val="uk-UA"/>
        </w:rPr>
        <w:t>Хххххх</w:t>
      </w:r>
      <w:proofErr w:type="spellEnd"/>
      <w:r w:rsidR="002B5EE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B5EE3">
        <w:rPr>
          <w:rFonts w:ascii="Times New Roman" w:hAnsi="Times New Roman"/>
          <w:sz w:val="28"/>
          <w:szCs w:val="28"/>
          <w:lang w:val="uk-UA"/>
        </w:rPr>
        <w:t>хх.хх.хххх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року народження, громадянку </w:t>
      </w:r>
      <w:r w:rsidR="002B5EE3">
        <w:rPr>
          <w:rFonts w:ascii="Times New Roman" w:hAnsi="Times New Roman"/>
          <w:sz w:val="28"/>
          <w:szCs w:val="28"/>
          <w:lang w:val="uk-UA"/>
        </w:rPr>
        <w:t xml:space="preserve">ХХХХХХХ </w:t>
      </w:r>
      <w:proofErr w:type="spellStart"/>
      <w:r w:rsidR="002B5EE3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="002B5E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5EE3">
        <w:rPr>
          <w:rFonts w:ascii="Times New Roman" w:hAnsi="Times New Roman"/>
          <w:sz w:val="28"/>
          <w:szCs w:val="28"/>
          <w:lang w:val="uk-UA"/>
        </w:rPr>
        <w:t>Хххххх</w:t>
      </w:r>
      <w:proofErr w:type="spellEnd"/>
      <w:r w:rsidR="002B5EE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B5EE3">
        <w:rPr>
          <w:rFonts w:ascii="Times New Roman" w:hAnsi="Times New Roman"/>
          <w:sz w:val="28"/>
          <w:szCs w:val="28"/>
          <w:lang w:val="uk-UA"/>
        </w:rPr>
        <w:t>хх.хх.хххх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року народження, яка проживає за адресою: вул. </w:t>
      </w:r>
      <w:proofErr w:type="spellStart"/>
      <w:r w:rsidR="002B5EE3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="002B5E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5EE3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="002B5EE3">
        <w:rPr>
          <w:rFonts w:ascii="Times New Roman" w:hAnsi="Times New Roman"/>
          <w:sz w:val="28"/>
          <w:szCs w:val="28"/>
          <w:lang w:val="uk-UA"/>
        </w:rPr>
        <w:t xml:space="preserve">, буд. </w:t>
      </w:r>
      <w:proofErr w:type="spellStart"/>
      <w:r w:rsidR="002B5EE3">
        <w:rPr>
          <w:rFonts w:ascii="Times New Roman" w:hAnsi="Times New Roman"/>
          <w:sz w:val="28"/>
          <w:szCs w:val="28"/>
          <w:lang w:val="uk-UA"/>
        </w:rPr>
        <w:t>хх</w:t>
      </w:r>
      <w:proofErr w:type="spellEnd"/>
      <w:r w:rsidR="002B5EE3">
        <w:rPr>
          <w:rFonts w:ascii="Times New Roman" w:hAnsi="Times New Roman"/>
          <w:sz w:val="28"/>
          <w:szCs w:val="28"/>
          <w:lang w:val="uk-UA"/>
        </w:rPr>
        <w:t xml:space="preserve">, кв. </w:t>
      </w:r>
      <w:proofErr w:type="spellStart"/>
      <w:r w:rsidR="002B5EE3">
        <w:rPr>
          <w:rFonts w:ascii="Times New Roman" w:hAnsi="Times New Roman"/>
          <w:sz w:val="28"/>
          <w:szCs w:val="28"/>
          <w:lang w:val="uk-UA"/>
        </w:rPr>
        <w:t>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м. Київ.</w:t>
      </w:r>
    </w:p>
    <w:p w:rsidR="00AE231C" w:rsidRDefault="00AE231C" w:rsidP="00AE23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Відповідальність за життя, здоров’я, фізичний і психічний розвиток малолітніх </w:t>
      </w:r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ХХХХХ </w:t>
      </w:r>
      <w:proofErr w:type="spellStart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Ххххх</w:t>
      </w:r>
      <w:proofErr w:type="spellEnd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Хххх</w:t>
      </w:r>
      <w:proofErr w:type="spellEnd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хх.хх.хххх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року народження, та </w:t>
      </w:r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ХХХХХ </w:t>
      </w:r>
      <w:proofErr w:type="spellStart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Хххх</w:t>
      </w:r>
      <w:proofErr w:type="spellEnd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Ххххх</w:t>
      </w:r>
      <w:proofErr w:type="spellEnd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хх.хх.хххх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року народження, покласти на опікуна, а саме </w:t>
      </w:r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ХХХХХХ </w:t>
      </w:r>
      <w:proofErr w:type="spellStart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Хххххх</w:t>
      </w:r>
      <w:proofErr w:type="spellEnd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Хххххх</w:t>
      </w:r>
      <w:proofErr w:type="spellEnd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хх</w:t>
      </w:r>
      <w:proofErr w:type="spellEnd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хх</w:t>
      </w:r>
      <w:proofErr w:type="spellEnd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B5E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хххх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року народження.</w:t>
      </w:r>
    </w:p>
    <w:p w:rsidR="00AE231C" w:rsidRDefault="00AE231C" w:rsidP="00AE23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Матеріали справи, на підставі який прийнято це рішення, зберігаються у службі у справах дітей та сім`ї Гребінківської селищної ради.</w:t>
      </w:r>
    </w:p>
    <w:p w:rsidR="00AE231C" w:rsidRDefault="00AE231C" w:rsidP="00AE231C">
      <w:pPr>
        <w:pStyle w:val="docdata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Гребінківської селищної ради.</w:t>
      </w:r>
    </w:p>
    <w:p w:rsidR="00AE231C" w:rsidRDefault="00AE231C" w:rsidP="00AE23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Контроль за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даного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покласти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заступника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селищного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голови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ВОЛОЩУК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Олександра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Едуардовича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AE231C" w:rsidRDefault="00AE231C" w:rsidP="00AE231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</w:p>
    <w:p w:rsidR="00AE231C" w:rsidRDefault="00AE231C" w:rsidP="00AE231C">
      <w:pPr>
        <w:spacing w:after="0" w:line="240" w:lineRule="auto"/>
        <w:ind w:left="121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</w:p>
    <w:p w:rsidR="00AE231C" w:rsidRDefault="00AE231C" w:rsidP="00AE231C">
      <w:pPr>
        <w:spacing w:after="0" w:line="240" w:lineRule="auto"/>
        <w:ind w:left="12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</w:p>
    <w:p w:rsidR="008065E8" w:rsidRPr="008065E8" w:rsidRDefault="008065E8" w:rsidP="00AE231C">
      <w:pPr>
        <w:spacing w:after="0" w:line="240" w:lineRule="auto"/>
        <w:ind w:left="121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AE231C" w:rsidRDefault="00AE231C" w:rsidP="00AE23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Селищний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голова                                        Роман ЗАСУХА</w:t>
      </w:r>
    </w:p>
    <w:p w:rsidR="00CB665A" w:rsidRDefault="00CB665A" w:rsidP="00AE23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CB665A" w:rsidRDefault="00CB665A" w:rsidP="00AE23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CB665A" w:rsidRDefault="00CB665A" w:rsidP="00AE23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CB665A" w:rsidRDefault="00CB665A" w:rsidP="00AE23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CB665A" w:rsidRDefault="00CB665A" w:rsidP="00AE23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sectPr w:rsidR="00CB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829"/>
    <w:multiLevelType w:val="hybridMultilevel"/>
    <w:tmpl w:val="34306FDE"/>
    <w:lvl w:ilvl="0" w:tplc="2EACD38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28"/>
    <w:rsid w:val="002B5EE3"/>
    <w:rsid w:val="003C7511"/>
    <w:rsid w:val="005D0DE5"/>
    <w:rsid w:val="008065E8"/>
    <w:rsid w:val="00867F4F"/>
    <w:rsid w:val="00884EBD"/>
    <w:rsid w:val="00AE231C"/>
    <w:rsid w:val="00BD7328"/>
    <w:rsid w:val="00CA6970"/>
    <w:rsid w:val="00CB665A"/>
    <w:rsid w:val="00C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231C"/>
    <w:pPr>
      <w:ind w:left="720"/>
      <w:contextualSpacing/>
    </w:pPr>
  </w:style>
  <w:style w:type="paragraph" w:customStyle="1" w:styleId="docdata">
    <w:name w:val="docdata"/>
    <w:aliases w:val="docy,v5,9061,baiaagaaboqcaaadch8aaawa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AE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62">
    <w:name w:val="2562"/>
    <w:aliases w:val="baiaagaaboqcaaadoagaaavgcaaaaaaaaaaaaaaaaaaaaaaaaaaaaaaaaaaaaaaaaaaaaaaaaaaaaaaaaaaaaaaaaaaaaaaaaaaaaaaaaaaaaaaaaaaaaaaaaaaaaaaaaaaaaaaaaaaaaaaaaaaaaaaaaaaaaaaaaaaaaaaaaaaaaaaaaaaaaaaaaaaaaaaaaaaaaaaaaaaaaaaaaaaaaaaaaaaaaaaaaaaaaaaa"/>
    <w:basedOn w:val="a0"/>
    <w:rsid w:val="00AE231C"/>
  </w:style>
  <w:style w:type="paragraph" w:styleId="a5">
    <w:name w:val="Balloon Text"/>
    <w:basedOn w:val="a"/>
    <w:link w:val="a6"/>
    <w:uiPriority w:val="99"/>
    <w:semiHidden/>
    <w:unhideWhenUsed/>
    <w:rsid w:val="00AE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231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231C"/>
    <w:pPr>
      <w:ind w:left="720"/>
      <w:contextualSpacing/>
    </w:pPr>
  </w:style>
  <w:style w:type="paragraph" w:customStyle="1" w:styleId="docdata">
    <w:name w:val="docdata"/>
    <w:aliases w:val="docy,v5,9061,baiaagaaboqcaaadch8aaawa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AE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62">
    <w:name w:val="2562"/>
    <w:aliases w:val="baiaagaaboqcaaadoagaaavgcaaaaaaaaaaaaaaaaaaaaaaaaaaaaaaaaaaaaaaaaaaaaaaaaaaaaaaaaaaaaaaaaaaaaaaaaaaaaaaaaaaaaaaaaaaaaaaaaaaaaaaaaaaaaaaaaaaaaaaaaaaaaaaaaaaaaaaaaaaaaaaaaaaaaaaaaaaaaaaaaaaaaaaaaaaaaaaaaaaaaaaaaaaaaaaaaaaaaaaaaaaaaaaa"/>
    <w:basedOn w:val="a0"/>
    <w:rsid w:val="00AE231C"/>
  </w:style>
  <w:style w:type="paragraph" w:styleId="a5">
    <w:name w:val="Balloon Text"/>
    <w:basedOn w:val="a"/>
    <w:link w:val="a6"/>
    <w:uiPriority w:val="99"/>
    <w:semiHidden/>
    <w:unhideWhenUsed/>
    <w:rsid w:val="00AE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23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12</cp:revision>
  <cp:lastPrinted>2023-10-09T11:06:00Z</cp:lastPrinted>
  <dcterms:created xsi:type="dcterms:W3CDTF">2023-10-09T11:00:00Z</dcterms:created>
  <dcterms:modified xsi:type="dcterms:W3CDTF">2023-10-16T12:54:00Z</dcterms:modified>
</cp:coreProperties>
</file>