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41" w:rsidRPr="007A2041" w:rsidRDefault="007A2041" w:rsidP="007A2041">
      <w:pPr>
        <w:pStyle w:val="4312"/>
        <w:spacing w:before="0" w:beforeAutospacing="0" w:after="0" w:afterAutospacing="0"/>
        <w:ind w:left="4962"/>
        <w:jc w:val="right"/>
        <w:rPr>
          <w:b/>
          <w:sz w:val="28"/>
          <w:szCs w:val="28"/>
          <w:lang w:val="uk-UA"/>
        </w:rPr>
      </w:pPr>
      <w:r w:rsidRPr="007A2041">
        <w:rPr>
          <w:b/>
          <w:sz w:val="28"/>
          <w:szCs w:val="28"/>
          <w:lang w:val="uk-UA"/>
        </w:rPr>
        <w:t>ПРОЄКТ</w:t>
      </w:r>
    </w:p>
    <w:p w:rsidR="007A2041" w:rsidRDefault="007A2041" w:rsidP="007A2041">
      <w:pPr>
        <w:spacing w:after="0"/>
        <w:ind w:left="496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Розроблено</w:t>
      </w:r>
      <w:proofErr w:type="spellEnd"/>
    </w:p>
    <w:p w:rsidR="007A2041" w:rsidRDefault="007A2041" w:rsidP="007A2041">
      <w:pPr>
        <w:spacing w:after="0"/>
        <w:ind w:left="4962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відділом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економічного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розвитку</w:t>
      </w:r>
      <w:proofErr w:type="spellEnd"/>
      <w:r>
        <w:rPr>
          <w:rFonts w:ascii="Times New Roman" w:hAnsi="Times New Roman"/>
        </w:rPr>
        <w:t xml:space="preserve">, ЖКГ, </w:t>
      </w:r>
      <w:proofErr w:type="spellStart"/>
      <w:r>
        <w:rPr>
          <w:rFonts w:ascii="Times New Roman" w:hAnsi="Times New Roman"/>
        </w:rPr>
        <w:t>капітального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будівництва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r>
        <w:rPr>
          <w:rFonts w:ascii="Times New Roman" w:hAnsi="Times New Roman"/>
        </w:rPr>
        <w:t>інфраструктури</w:t>
      </w:r>
      <w:proofErr w:type="spellEnd"/>
    </w:p>
    <w:p w:rsidR="007A2041" w:rsidRDefault="007A2041" w:rsidP="007A2041">
      <w:pPr>
        <w:spacing w:after="0"/>
        <w:ind w:left="4962"/>
        <w:jc w:val="right"/>
        <w:rPr>
          <w:rFonts w:ascii="Times New Roman" w:hAnsi="Times New Roman"/>
          <w:lang w:val="uk-UA"/>
        </w:rPr>
      </w:pPr>
    </w:p>
    <w:p w:rsidR="007A2041" w:rsidRDefault="007A2041" w:rsidP="007A2041">
      <w:pPr>
        <w:tabs>
          <w:tab w:val="left" w:pos="180"/>
        </w:tabs>
        <w:ind w:left="496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</w:rPr>
        <w:t xml:space="preserve">Начальник </w:t>
      </w:r>
      <w:proofErr w:type="spellStart"/>
      <w:r>
        <w:rPr>
          <w:rFonts w:ascii="Times New Roman" w:hAnsi="Times New Roman"/>
        </w:rPr>
        <w:t>відділу</w:t>
      </w:r>
      <w:proofErr w:type="spellEnd"/>
      <w:r>
        <w:rPr>
          <w:rFonts w:ascii="Times New Roman" w:hAnsi="Times New Roman"/>
        </w:rPr>
        <w:t xml:space="preserve">           Василь РУДЕНКО</w:t>
      </w:r>
    </w:p>
    <w:p w:rsidR="007A2041" w:rsidRDefault="007A2041" w:rsidP="007A2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2041" w:rsidRDefault="007A2041" w:rsidP="007A2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9E1028" wp14:editId="6A43FCF2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41" w:rsidRPr="007A2041" w:rsidRDefault="007A2041" w:rsidP="007A2041">
      <w:pPr>
        <w:pStyle w:val="a3"/>
        <w:spacing w:after="0" w:afterAutospacing="0"/>
        <w:jc w:val="center"/>
        <w:rPr>
          <w:b/>
          <w:sz w:val="32"/>
          <w:szCs w:val="32"/>
          <w:lang w:val="uk-UA"/>
        </w:rPr>
      </w:pPr>
      <w:r w:rsidRPr="007A2041">
        <w:rPr>
          <w:b/>
          <w:sz w:val="32"/>
          <w:szCs w:val="32"/>
          <w:lang w:val="uk-UA"/>
        </w:rPr>
        <w:t>ГРЕБІНКІВСЬКА СЕЛИЩНА РАДА</w:t>
      </w:r>
    </w:p>
    <w:p w:rsidR="007A2041" w:rsidRPr="007A2041" w:rsidRDefault="007A2041" w:rsidP="007A2041">
      <w:pPr>
        <w:pStyle w:val="a3"/>
        <w:spacing w:after="0" w:afterAutospacing="0"/>
        <w:jc w:val="center"/>
        <w:rPr>
          <w:b/>
          <w:sz w:val="32"/>
          <w:szCs w:val="32"/>
          <w:lang w:val="uk-UA"/>
        </w:rPr>
      </w:pPr>
      <w:r w:rsidRPr="007A2041">
        <w:rPr>
          <w:b/>
          <w:sz w:val="32"/>
          <w:szCs w:val="32"/>
          <w:lang w:val="uk-UA"/>
        </w:rPr>
        <w:t>Білоцерківського району Київської області</w:t>
      </w:r>
    </w:p>
    <w:p w:rsidR="007A2041" w:rsidRDefault="007A2041" w:rsidP="007A20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VIII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скликання</w:t>
      </w:r>
    </w:p>
    <w:p w:rsidR="007A2041" w:rsidRDefault="007A2041" w:rsidP="007A204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7A2041" w:rsidRDefault="007A2041" w:rsidP="007A204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7A2041" w:rsidRDefault="007A2041" w:rsidP="007A20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___________ 2023 року         смт Гребінки                           № ________</w:t>
      </w:r>
    </w:p>
    <w:p w:rsidR="007A2041" w:rsidRDefault="007A2041" w:rsidP="007A2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</w:t>
      </w: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Порядок функціонування </w:t>
      </w: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кладовищ на території </w:t>
      </w: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Гребінківської селищної </w:t>
      </w: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7A2041" w:rsidRDefault="007A2041" w:rsidP="007A2041">
      <w:pPr>
        <w:spacing w:after="0" w:line="240" w:lineRule="auto"/>
        <w:ind w:right="184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2041" w:rsidRDefault="007A2041" w:rsidP="007A2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Керуючись </w:t>
      </w:r>
      <w:bookmarkStart w:id="0" w:name="_Hlk128666130"/>
      <w:r>
        <w:rPr>
          <w:rFonts w:ascii="Times New Roman" w:hAnsi="Times New Roman"/>
          <w:sz w:val="28"/>
          <w:szCs w:val="28"/>
          <w:lang w:val="uk-UA"/>
        </w:rPr>
        <w:t xml:space="preserve">Законом України «Про місцеве самоврядування в Україні», Законом України «Про поховання і похоронну справу», наказом Державного комітету України з питань житлово-комунального господарства від 19.11.2003 № 193 «Порядок утримання кладовищ та інших місць поховань», </w:t>
      </w:r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:rsidR="007A2041" w:rsidRDefault="007A2041" w:rsidP="007A204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7A2041" w:rsidRDefault="007A2041" w:rsidP="007A204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sz w:val="28"/>
          <w:lang w:val="uk-UA"/>
        </w:rPr>
        <w:tab/>
      </w:r>
    </w:p>
    <w:p w:rsidR="007A2041" w:rsidRDefault="007A2041" w:rsidP="007A2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 Затвердити Положення про порядок функціонування кладовищ  </w:t>
      </w:r>
      <w:r>
        <w:rPr>
          <w:rFonts w:ascii="Times New Roman" w:hAnsi="Times New Roman"/>
          <w:sz w:val="28"/>
          <w:lang w:val="uk-UA"/>
        </w:rPr>
        <w:t>на території Гребінківської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 № 1. </w:t>
      </w:r>
    </w:p>
    <w:p w:rsidR="007A2041" w:rsidRDefault="007A2041" w:rsidP="007A2041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7A2041" w:rsidRDefault="007A2041" w:rsidP="007A2041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lang w:val="uk-UA"/>
        </w:rPr>
        <w:t>2.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 </w:t>
      </w:r>
    </w:p>
    <w:p w:rsidR="007A2041" w:rsidRDefault="007A2041" w:rsidP="007A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 Контроль за виконанням даного рішення покласти на постійну комісію селищної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земельних відносин, природокористування, планування територій, будівництва, архітектури,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яток, історичного середовища та благоустрою </w:t>
      </w:r>
      <w:r>
        <w:rPr>
          <w:rFonts w:ascii="Times New Roman" w:hAnsi="Times New Roman"/>
          <w:sz w:val="28"/>
          <w:szCs w:val="28"/>
          <w:lang w:val="uk-UA" w:eastAsia="ru-RU"/>
        </w:rPr>
        <w:t>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7A2041" w:rsidRDefault="007A2041" w:rsidP="007A20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041" w:rsidRDefault="007A2041" w:rsidP="007A20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Роман ЗАСУХА</w:t>
      </w: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  <w:r>
        <w:rPr>
          <w:lang w:val="uk-UA"/>
        </w:rPr>
        <w:t xml:space="preserve">Додаток 1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5664"/>
        <w:rPr>
          <w:lang w:val="uk-UA"/>
        </w:rPr>
      </w:pPr>
      <w:r>
        <w:rPr>
          <w:lang w:val="uk-UA"/>
        </w:rPr>
        <w:t>до рішення Гребінківської селищної ради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lang w:val="uk-UA"/>
        </w:rPr>
      </w:pPr>
      <w:r>
        <w:rPr>
          <w:lang w:val="uk-UA"/>
        </w:rPr>
        <w:t>від __ _______ 2023 № ______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ПОЛОЖЕННЯ ПРО ПОРЯДОК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функціонування кладовищ </w:t>
      </w:r>
      <w:r>
        <w:rPr>
          <w:b/>
          <w:bCs/>
          <w:sz w:val="28"/>
          <w:lang w:val="uk-UA"/>
        </w:rPr>
        <w:t>на території Гребінківської селищної територіальної громади</w:t>
      </w:r>
      <w:r>
        <w:rPr>
          <w:sz w:val="28"/>
          <w:szCs w:val="28"/>
          <w:lang w:val="uk-UA"/>
        </w:rPr>
        <w:t xml:space="preserve">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І.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 xml:space="preserve"> ЗАГАЛЬНІ ПОЛОЖЕННЯ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ab/>
        <w:t xml:space="preserve">Дане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поховання і похоронну справу», наказу Державного комітету України з питань житлово-комунального господарства від 19.11.2003 № 193 «Порядок утримання кладовищ та інших місць поховань».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/>
        </w:rPr>
        <w:t>Це Положення є обов’язковим для виконання усіма підприємствами, організаціями, установами і приватними особами, які здійснюють супроводження тіла померлого громадянина з моменту смерті до поховання або займаються ритуальним обслуговуванням на території Гребінківської селищної територіальної громади.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2041" w:rsidRP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II</w:t>
      </w:r>
      <w:r w:rsidRPr="007A2041">
        <w:rPr>
          <w:b/>
          <w:bCs/>
          <w:sz w:val="28"/>
          <w:szCs w:val="28"/>
          <w:lang w:val="uk-UA"/>
        </w:rPr>
        <w:t>. ВИЗНАЧЕННЯ ТЕРМІНІВ</w:t>
      </w:r>
    </w:p>
    <w:p w:rsidR="007A2041" w:rsidRP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A2041" w:rsidRP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2041">
        <w:rPr>
          <w:sz w:val="28"/>
          <w:szCs w:val="28"/>
          <w:lang w:val="uk-UA"/>
        </w:rPr>
        <w:tab/>
        <w:t>2.1. Дане Положення встановлює порядок діяльності з поховання померлих, регулює відносини, що виникають після смерті (загибелі) особи, щодо проведення процедури поховання та збереження місця поховання.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A2041">
        <w:rPr>
          <w:sz w:val="28"/>
          <w:szCs w:val="28"/>
          <w:lang w:val="uk-UA"/>
        </w:rPr>
        <w:tab/>
      </w:r>
      <w:r>
        <w:rPr>
          <w:sz w:val="28"/>
          <w:szCs w:val="28"/>
          <w:lang w:val="ru-RU"/>
        </w:rPr>
        <w:t xml:space="preserve">2.2.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влади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>
        <w:rPr>
          <w:sz w:val="28"/>
          <w:szCs w:val="28"/>
          <w:lang w:val="ru-RU"/>
        </w:rPr>
        <w:t xml:space="preserve"> у межах </w:t>
      </w:r>
      <w:proofErr w:type="spellStart"/>
      <w:r>
        <w:rPr>
          <w:sz w:val="28"/>
          <w:szCs w:val="28"/>
          <w:lang w:val="ru-RU"/>
        </w:rPr>
        <w:t>повноважень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визначених</w:t>
      </w:r>
      <w:proofErr w:type="spellEnd"/>
      <w:r>
        <w:rPr>
          <w:sz w:val="28"/>
          <w:szCs w:val="28"/>
          <w:lang w:val="ru-RU"/>
        </w:rPr>
        <w:t xml:space="preserve"> Законом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“Про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похоронну</w:t>
      </w:r>
      <w:proofErr w:type="spellEnd"/>
      <w:r>
        <w:rPr>
          <w:sz w:val="28"/>
          <w:szCs w:val="28"/>
          <w:lang w:val="ru-RU"/>
        </w:rPr>
        <w:t xml:space="preserve"> справу”,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суб’єктів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спрямована</w:t>
      </w:r>
      <w:proofErr w:type="spellEnd"/>
      <w:r>
        <w:rPr>
          <w:sz w:val="28"/>
          <w:szCs w:val="28"/>
          <w:lang w:val="ru-RU"/>
        </w:rPr>
        <w:t xml:space="preserve"> на: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ставлення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померлого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останків</w:t>
      </w:r>
      <w:proofErr w:type="spellEnd"/>
      <w:r>
        <w:rPr>
          <w:sz w:val="28"/>
          <w:szCs w:val="28"/>
          <w:lang w:val="ru-RU"/>
        </w:rPr>
        <w:t xml:space="preserve">, праху) </w:t>
      </w:r>
      <w:proofErr w:type="spellStart"/>
      <w:r>
        <w:rPr>
          <w:sz w:val="28"/>
          <w:szCs w:val="28"/>
          <w:lang w:val="ru-RU"/>
        </w:rPr>
        <w:t>померлого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далі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>);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</w:t>
      </w:r>
      <w:r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права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захоронення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волевиявлення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є;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експлуатація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об’єктів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призначених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утримання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збереження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організація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та /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загиблих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далі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>).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ru-RU"/>
        </w:rPr>
        <w:t xml:space="preserve"> 2.3.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вживаються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даному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вживаються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значенні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наведеному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Законі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«</w:t>
      </w:r>
      <w:proofErr w:type="gramEnd"/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похоронну</w:t>
      </w:r>
      <w:proofErr w:type="spellEnd"/>
      <w:r>
        <w:rPr>
          <w:sz w:val="28"/>
          <w:szCs w:val="28"/>
          <w:lang w:val="ru-RU"/>
        </w:rPr>
        <w:t xml:space="preserve"> справу» та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законодавчих</w:t>
      </w:r>
      <w:proofErr w:type="spellEnd"/>
      <w:r>
        <w:rPr>
          <w:sz w:val="28"/>
          <w:szCs w:val="28"/>
          <w:lang w:val="ru-RU"/>
        </w:rPr>
        <w:t xml:space="preserve"> актах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2.4.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Порядок є </w:t>
      </w:r>
      <w:proofErr w:type="spellStart"/>
      <w:r>
        <w:rPr>
          <w:sz w:val="28"/>
          <w:szCs w:val="28"/>
          <w:lang w:val="ru-RU"/>
        </w:rPr>
        <w:t>обов'язковим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суб'єктами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господарювання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працюють</w:t>
      </w:r>
      <w:proofErr w:type="spellEnd"/>
      <w:r>
        <w:rPr>
          <w:sz w:val="28"/>
          <w:szCs w:val="28"/>
          <w:lang w:val="ru-RU"/>
        </w:rPr>
        <w:t xml:space="preserve"> на ринку </w:t>
      </w:r>
      <w:proofErr w:type="spellStart"/>
      <w:r>
        <w:rPr>
          <w:sz w:val="28"/>
          <w:szCs w:val="28"/>
          <w:lang w:val="ru-RU"/>
        </w:rPr>
        <w:t>ритуальних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Гребінківської 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  <w:lang w:val="ru-RU"/>
        </w:rPr>
        <w:t>РЕЖИМ РОБОТИ МІСЦЬ ПОХОВАНЬ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3.1.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Гребінківської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знаходяться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</w:t>
      </w:r>
      <w:proofErr w:type="spellEnd"/>
      <w:r>
        <w:rPr>
          <w:sz w:val="28"/>
          <w:szCs w:val="28"/>
          <w:lang w:val="ru-RU"/>
        </w:rPr>
        <w:t xml:space="preserve">, з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відкриті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 xml:space="preserve"> 17 </w:t>
      </w:r>
      <w:proofErr w:type="spellStart"/>
      <w:r>
        <w:rPr>
          <w:sz w:val="28"/>
          <w:szCs w:val="28"/>
          <w:lang w:val="ru-RU"/>
        </w:rPr>
        <w:t>кладовищ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закритих</w:t>
      </w:r>
      <w:proofErr w:type="spellEnd"/>
      <w:r>
        <w:rPr>
          <w:sz w:val="28"/>
          <w:szCs w:val="28"/>
          <w:lang w:val="ru-RU"/>
        </w:rPr>
        <w:t xml:space="preserve"> -3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кладовищ Гребінківської селищної територіальної громади:</w:t>
      </w:r>
    </w:p>
    <w:p w:rsidR="007A2041" w:rsidRDefault="007A2041" w:rsidP="007A204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площею 3.3050 га, кадастровий номер 3221455600:03:012:0014, місце розташування: Київська область Білоцерківський район, смт. Дослідницьке;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 площею 1.9991 га,  кадастровий номер 3221487401:01:015:0015, місце розташування: Київська область, Білоцерківський район, с. </w:t>
      </w:r>
      <w:proofErr w:type="spellStart"/>
      <w:r>
        <w:rPr>
          <w:sz w:val="28"/>
          <w:szCs w:val="28"/>
          <w:lang w:val="uk-UA"/>
        </w:rPr>
        <w:t>Соколівка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площею 0.7735 га,  кадастровий номер 3221487400:02:007:0038), місце розташування: Київська область, Білоцерківський район, </w:t>
      </w:r>
      <w:proofErr w:type="spellStart"/>
      <w:r>
        <w:rPr>
          <w:sz w:val="28"/>
          <w:szCs w:val="28"/>
          <w:lang w:val="uk-UA"/>
        </w:rPr>
        <w:t>с.Соколівка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площею 2.1936 га, кадастровий номер 3221488001:01:007:0052, місце розташування: Київська область, Білоцерківський район, с.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площею 6.0560 га, кадастровий номер 3221487101:01:054:0071, місце розташування: Київська область, Білоцерківський район,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uk-UA"/>
        </w:rPr>
        <w:t xml:space="preserve">. площею 2,9276 га, кадастровий номер 3221487101:01:005:0001, місце розташування: Київська область, Білоцерківський район,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proofErr w:type="gramStart"/>
      <w:r>
        <w:rPr>
          <w:sz w:val="28"/>
          <w:szCs w:val="28"/>
          <w:lang w:val="uk-UA"/>
        </w:rPr>
        <w:t>,  (</w:t>
      </w:r>
      <w:proofErr w:type="gramEnd"/>
      <w:r>
        <w:rPr>
          <w:sz w:val="28"/>
          <w:szCs w:val="28"/>
          <w:lang w:val="uk-UA"/>
        </w:rPr>
        <w:t>закрите);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площею 0.6667 га, кадастровий номер 3221485802:03:003:0001, місце розташування: Київська область, Білоцерківський район, с. Петрівка;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площею 1.9334 га, кадастровий номер 3221485803:02:003:0034, місце розташування: Київська область, Білоцерківський район, с. </w:t>
      </w:r>
      <w:proofErr w:type="spellStart"/>
      <w:r>
        <w:rPr>
          <w:sz w:val="28"/>
          <w:szCs w:val="28"/>
          <w:lang w:val="uk-UA"/>
        </w:rPr>
        <w:t>Степанівка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площею 1.1162 га, кадастровий номер 3221485801:01:015:0006, місце розташування: Київська область, Білоцерківський район, с. Вільшанська Новоселиця;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  площею 3.2743 </w:t>
      </w:r>
      <w:proofErr w:type="spellStart"/>
      <w:r>
        <w:rPr>
          <w:sz w:val="28"/>
          <w:szCs w:val="28"/>
          <w:lang w:val="uk-UA"/>
        </w:rPr>
        <w:t>га,кадастровий</w:t>
      </w:r>
      <w:proofErr w:type="spellEnd"/>
      <w:r>
        <w:rPr>
          <w:sz w:val="28"/>
          <w:szCs w:val="28"/>
          <w:lang w:val="uk-UA"/>
        </w:rPr>
        <w:t xml:space="preserve"> номер 3221485801:01:002:0013, місце розташування: Київська область, Білоцерківський район, с. Вільшанська Новоселиця;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 площею 6.9701 га, кадастровий номер 3221484301:01:031:0001, місце розташування: Київська область, Білоцерківський район, с. 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площею 7.6999 га, кадастровий номер 3221486001:01:042:0002, місце розташування: Київська область, Білоцерківський район, с. Пінчуки;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площею 1,9935 га, кадастровий номер 3221486001:01:042:0001, місце розташування: Київська область, Білоцерківський район, с. Пінчуки (закрите);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площею 6.2896 га, кадастровий номер 3221455500:01:025:0092, місце розташування: Київська область, Білоцерківський район, смт. Гребінки;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площею 2.3415 га, кадастровий номер 3221455500:02:009:0029, місце розташування: Київська область, Білоцерківський район, смт. Гребінки,     вул. Робітнича (закрите);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площею 5,66 га, кадастровий номер 3221455500:02:009:0002, місце розташування: Київська область, Білоцерківський район, смт. Гребінки;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площею 1,0326 га, кадастровий номер 3221484600:04:006:0015, місце розташування: Київська область, Білоцерківський район, с. </w:t>
      </w:r>
      <w:proofErr w:type="spellStart"/>
      <w:r>
        <w:rPr>
          <w:sz w:val="28"/>
          <w:szCs w:val="28"/>
          <w:lang w:val="uk-UA"/>
        </w:rPr>
        <w:t>Лосятин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площею 4,3016 га, кадастровий номер 3221484601:01:021:0002, місце розташування: Київська область, Білоцерківський район, с. </w:t>
      </w:r>
      <w:proofErr w:type="spellStart"/>
      <w:r>
        <w:rPr>
          <w:sz w:val="28"/>
          <w:szCs w:val="28"/>
          <w:lang w:val="uk-UA"/>
        </w:rPr>
        <w:t>Лосятин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7A2041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площею 1,7956 га, кадастровий номер 3221484601:01:035:0002, місце розташування: Київська область Білоцерківський район, с. </w:t>
      </w:r>
      <w:proofErr w:type="spellStart"/>
      <w:r>
        <w:rPr>
          <w:sz w:val="28"/>
          <w:szCs w:val="28"/>
          <w:lang w:val="uk-UA"/>
        </w:rPr>
        <w:t>Лосятин</w:t>
      </w:r>
      <w:proofErr w:type="spellEnd"/>
      <w:r>
        <w:rPr>
          <w:sz w:val="28"/>
          <w:szCs w:val="28"/>
          <w:lang w:val="uk-UA"/>
        </w:rPr>
        <w:t>;</w:t>
      </w:r>
    </w:p>
    <w:p w:rsidR="007A2041" w:rsidRDefault="00632EDB" w:rsidP="007A20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площею 1,3899</w:t>
      </w:r>
      <w:bookmarkStart w:id="1" w:name="_GoBack"/>
      <w:bookmarkEnd w:id="1"/>
      <w:r w:rsidR="007A2041">
        <w:rPr>
          <w:sz w:val="28"/>
          <w:szCs w:val="28"/>
          <w:lang w:val="uk-UA"/>
        </w:rPr>
        <w:t xml:space="preserve"> га, кадастровий номер 3221484600:06:010:0002, місце розташування: Київська область, Білоцерківський район, с. </w:t>
      </w:r>
      <w:proofErr w:type="spellStart"/>
      <w:r w:rsidR="007A2041">
        <w:rPr>
          <w:sz w:val="28"/>
          <w:szCs w:val="28"/>
          <w:lang w:val="uk-UA"/>
        </w:rPr>
        <w:t>Лосятин</w:t>
      </w:r>
      <w:proofErr w:type="spellEnd"/>
      <w:r w:rsidR="007A2041">
        <w:rPr>
          <w:sz w:val="28"/>
          <w:szCs w:val="28"/>
          <w:lang w:val="uk-UA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3.2.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Землі на яких розташовані кладовища є комунальною власністю і не підлягають приватизації або передачі в оренду.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відкриті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відвідування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вересень</w:t>
      </w:r>
      <w:proofErr w:type="spellEnd"/>
      <w:r>
        <w:rPr>
          <w:sz w:val="28"/>
          <w:szCs w:val="28"/>
          <w:lang w:val="ru-RU"/>
        </w:rPr>
        <w:t xml:space="preserve"> – з 8.00 до 18.00 </w:t>
      </w:r>
      <w:proofErr w:type="spellStart"/>
      <w:r>
        <w:rPr>
          <w:sz w:val="28"/>
          <w:szCs w:val="28"/>
          <w:lang w:val="ru-RU"/>
        </w:rPr>
        <w:t>години</w:t>
      </w:r>
      <w:proofErr w:type="spellEnd"/>
      <w:r>
        <w:rPr>
          <w:sz w:val="28"/>
          <w:szCs w:val="28"/>
          <w:lang w:val="ru-RU"/>
        </w:rPr>
        <w:t xml:space="preserve">, з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квітень</w:t>
      </w:r>
      <w:proofErr w:type="spellEnd"/>
      <w:r>
        <w:rPr>
          <w:sz w:val="28"/>
          <w:szCs w:val="28"/>
          <w:lang w:val="ru-RU"/>
        </w:rPr>
        <w:t xml:space="preserve"> з 8.00 до 15.00 </w:t>
      </w:r>
      <w:proofErr w:type="spellStart"/>
      <w:r>
        <w:rPr>
          <w:sz w:val="28"/>
          <w:szCs w:val="28"/>
          <w:lang w:val="ru-RU"/>
        </w:rPr>
        <w:t>години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кладовищах</w:t>
      </w:r>
      <w:proofErr w:type="spellEnd"/>
      <w:r>
        <w:rPr>
          <w:sz w:val="28"/>
          <w:szCs w:val="28"/>
          <w:lang w:val="ru-RU"/>
        </w:rPr>
        <w:t xml:space="preserve"> проводиться </w:t>
      </w:r>
      <w:proofErr w:type="spellStart"/>
      <w:r>
        <w:rPr>
          <w:sz w:val="28"/>
          <w:szCs w:val="28"/>
          <w:lang w:val="ru-RU"/>
        </w:rPr>
        <w:t>щодня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вересень</w:t>
      </w:r>
      <w:proofErr w:type="spellEnd"/>
      <w:r>
        <w:rPr>
          <w:sz w:val="28"/>
          <w:szCs w:val="28"/>
          <w:lang w:val="ru-RU"/>
        </w:rPr>
        <w:t xml:space="preserve"> – з 10.00 до 16.00 </w:t>
      </w:r>
      <w:proofErr w:type="spellStart"/>
      <w:r>
        <w:rPr>
          <w:sz w:val="28"/>
          <w:szCs w:val="28"/>
          <w:lang w:val="ru-RU"/>
        </w:rPr>
        <w:t>години</w:t>
      </w:r>
      <w:proofErr w:type="spellEnd"/>
      <w:r>
        <w:rPr>
          <w:sz w:val="28"/>
          <w:szCs w:val="28"/>
          <w:lang w:val="ru-RU"/>
        </w:rPr>
        <w:t xml:space="preserve">, з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квітень</w:t>
      </w:r>
      <w:proofErr w:type="spellEnd"/>
      <w:r>
        <w:rPr>
          <w:sz w:val="28"/>
          <w:szCs w:val="28"/>
          <w:lang w:val="ru-RU"/>
        </w:rPr>
        <w:t xml:space="preserve"> – з 11.00 до 15.00 </w:t>
      </w:r>
      <w:proofErr w:type="spellStart"/>
      <w:r>
        <w:rPr>
          <w:sz w:val="28"/>
          <w:szCs w:val="28"/>
          <w:lang w:val="ru-RU"/>
        </w:rPr>
        <w:t>години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3.5. На </w:t>
      </w:r>
      <w:proofErr w:type="spellStart"/>
      <w:r>
        <w:rPr>
          <w:sz w:val="28"/>
          <w:szCs w:val="28"/>
          <w:lang w:val="ru-RU"/>
        </w:rPr>
        <w:t>вході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спеціальному</w:t>
      </w:r>
      <w:proofErr w:type="spellEnd"/>
      <w:r>
        <w:rPr>
          <w:sz w:val="28"/>
          <w:szCs w:val="28"/>
          <w:lang w:val="ru-RU"/>
        </w:rPr>
        <w:t xml:space="preserve"> рекламному </w:t>
      </w:r>
      <w:proofErr w:type="spellStart"/>
      <w:r>
        <w:rPr>
          <w:sz w:val="28"/>
          <w:szCs w:val="28"/>
          <w:lang w:val="ru-RU"/>
        </w:rPr>
        <w:t>щиті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розташовується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похоронну</w:t>
      </w:r>
      <w:proofErr w:type="spellEnd"/>
      <w:r>
        <w:rPr>
          <w:sz w:val="28"/>
          <w:szCs w:val="28"/>
          <w:lang w:val="ru-RU"/>
        </w:rPr>
        <w:t xml:space="preserve"> справу»: режим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нормативно-</w:t>
      </w:r>
      <w:proofErr w:type="spellStart"/>
      <w:r>
        <w:rPr>
          <w:sz w:val="28"/>
          <w:szCs w:val="28"/>
          <w:lang w:val="ru-RU"/>
        </w:rPr>
        <w:t>правові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Встановлюється</w:t>
      </w:r>
      <w:proofErr w:type="spellEnd"/>
      <w:r>
        <w:rPr>
          <w:sz w:val="28"/>
          <w:szCs w:val="28"/>
          <w:lang w:val="ru-RU"/>
        </w:rPr>
        <w:t xml:space="preserve"> щит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зображенням</w:t>
      </w:r>
      <w:proofErr w:type="spellEnd"/>
      <w:r>
        <w:rPr>
          <w:sz w:val="28"/>
          <w:szCs w:val="28"/>
          <w:lang w:val="ru-RU"/>
        </w:rPr>
        <w:t xml:space="preserve"> схематичного плану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секторів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напрямку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алеї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доріг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розташування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допоміжних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будівель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громадського</w:t>
      </w:r>
      <w:proofErr w:type="spellEnd"/>
      <w:r>
        <w:rPr>
          <w:sz w:val="28"/>
          <w:szCs w:val="28"/>
          <w:lang w:val="ru-RU"/>
        </w:rPr>
        <w:t xml:space="preserve"> туалету </w:t>
      </w:r>
      <w:proofErr w:type="spellStart"/>
      <w:r>
        <w:rPr>
          <w:sz w:val="28"/>
          <w:szCs w:val="28"/>
          <w:lang w:val="ru-RU"/>
        </w:rPr>
        <w:t>тощо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 ВИДИ ПОХОВАНЬ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7A2041" w:rsidRDefault="007A2041" w:rsidP="007A2041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sz w:val="28"/>
          <w:lang w:val="uk-UA"/>
        </w:rPr>
        <w:t>Поховання померлих можуть здійснюватися шляхом:</w:t>
      </w:r>
    </w:p>
    <w:p w:rsidR="007A2041" w:rsidRDefault="007A2041" w:rsidP="007A2041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закопування у могилі труни з тілом померлого;</w:t>
      </w:r>
    </w:p>
    <w:p w:rsidR="007A2041" w:rsidRDefault="007A2041" w:rsidP="007A2041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закопування в могилі урни з прахом померлого.</w:t>
      </w:r>
    </w:p>
    <w:p w:rsidR="007A2041" w:rsidRDefault="007A2041" w:rsidP="007A2041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4.2. Поховання померлого - це комплекс заходів і обрядових дій, які здійснюються з моменту смерті людини до опускання труни з тілом або урни з прахом у могилу, обладнання та утримання місць поховань згідно із звичаями і традиціями, які не суперечать законодавству.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ru-RU"/>
        </w:rPr>
        <w:t xml:space="preserve">4.3.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дотриманням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санітарно-епідеміологічного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4.4. Орган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планування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впорядкування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 ПОРЯДОК ПОХОВАННЯ ПОМЕРЛИХ НА ЧАСТКОВО ЗАКРИТИХ, ЗАКРИТИХ КЛАДОВИЩАХ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Орган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прийняти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часткове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припинення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закриття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разі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облаштування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нових</w:t>
      </w:r>
      <w:proofErr w:type="spellEnd"/>
      <w:r>
        <w:rPr>
          <w:sz w:val="28"/>
          <w:szCs w:val="28"/>
          <w:lang w:val="ru-RU"/>
        </w:rPr>
        <w:t xml:space="preserve"> могил (</w:t>
      </w:r>
      <w:proofErr w:type="spellStart"/>
      <w:r>
        <w:rPr>
          <w:sz w:val="28"/>
          <w:szCs w:val="28"/>
          <w:lang w:val="ru-RU"/>
        </w:rPr>
        <w:t>колумбарних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ніш</w:t>
      </w:r>
      <w:proofErr w:type="spellEnd"/>
      <w:r>
        <w:rPr>
          <w:sz w:val="28"/>
          <w:szCs w:val="28"/>
          <w:lang w:val="ru-RU"/>
        </w:rPr>
        <w:t xml:space="preserve">), а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можливе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лише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місцях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родинного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шляхом </w:t>
      </w:r>
      <w:proofErr w:type="spellStart"/>
      <w:r>
        <w:rPr>
          <w:sz w:val="28"/>
          <w:szCs w:val="28"/>
          <w:lang w:val="ru-RU"/>
        </w:rPr>
        <w:t>підпоховання</w:t>
      </w:r>
      <w:proofErr w:type="spellEnd"/>
      <w:r>
        <w:rPr>
          <w:sz w:val="28"/>
          <w:szCs w:val="28"/>
          <w:lang w:val="ru-RU"/>
        </w:rPr>
        <w:t xml:space="preserve"> в могилах 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 </w:t>
      </w:r>
      <w:proofErr w:type="spellStart"/>
      <w:r>
        <w:rPr>
          <w:sz w:val="28"/>
          <w:szCs w:val="28"/>
          <w:lang w:val="ru-RU"/>
        </w:rPr>
        <w:t>Забороняється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підпоховання</w:t>
      </w:r>
      <w:proofErr w:type="spellEnd"/>
      <w:r>
        <w:rPr>
          <w:sz w:val="28"/>
          <w:szCs w:val="28"/>
          <w:lang w:val="ru-RU"/>
        </w:rPr>
        <w:t xml:space="preserve">),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намогильної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склепу без </w:t>
      </w:r>
      <w:proofErr w:type="spellStart"/>
      <w:r>
        <w:rPr>
          <w:sz w:val="28"/>
          <w:szCs w:val="28"/>
          <w:lang w:val="ru-RU"/>
        </w:rPr>
        <w:t>згоди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користувача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родинного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ab/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5.3. На </w:t>
      </w:r>
      <w:proofErr w:type="spellStart"/>
      <w:r>
        <w:rPr>
          <w:sz w:val="28"/>
          <w:szCs w:val="28"/>
          <w:lang w:val="ru-RU"/>
        </w:rPr>
        <w:t>частково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закритих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закритих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кладовищах</w:t>
      </w:r>
      <w:proofErr w:type="spellEnd"/>
      <w:r>
        <w:rPr>
          <w:sz w:val="28"/>
          <w:szCs w:val="28"/>
          <w:lang w:val="ru-RU"/>
        </w:rPr>
        <w:t xml:space="preserve"> проводиться </w:t>
      </w:r>
      <w:proofErr w:type="spellStart"/>
      <w:r>
        <w:rPr>
          <w:sz w:val="28"/>
          <w:szCs w:val="28"/>
          <w:lang w:val="ru-RU"/>
        </w:rPr>
        <w:t>інвентаризація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визначенням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площ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послідуючих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ru-RU"/>
        </w:rPr>
        <w:t xml:space="preserve"> ВИГОТОВЛЕННЯ ТА УСТАНОВКА НАДМОГИЛЬНИХ СПОРУД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6.1. На могилах </w:t>
      </w:r>
      <w:proofErr w:type="gramStart"/>
      <w:r>
        <w:rPr>
          <w:sz w:val="28"/>
          <w:szCs w:val="28"/>
          <w:lang w:val="ru-RU"/>
        </w:rPr>
        <w:t>у межах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установлюватися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благоустрою </w:t>
      </w:r>
      <w:proofErr w:type="spellStart"/>
      <w:r>
        <w:rPr>
          <w:sz w:val="28"/>
          <w:szCs w:val="28"/>
          <w:lang w:val="ru-RU"/>
        </w:rPr>
        <w:t>могили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Спорудження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установлені</w:t>
      </w:r>
      <w:proofErr w:type="spellEnd"/>
      <w:r>
        <w:rPr>
          <w:sz w:val="28"/>
          <w:szCs w:val="28"/>
          <w:lang w:val="ru-RU"/>
        </w:rPr>
        <w:t xml:space="preserve"> за межами </w:t>
      </w:r>
      <w:proofErr w:type="spellStart"/>
      <w:r>
        <w:rPr>
          <w:sz w:val="28"/>
          <w:szCs w:val="28"/>
          <w:lang w:val="ru-RU"/>
        </w:rPr>
        <w:t>відведеної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підлягають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зносу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6.2. </w:t>
      </w:r>
      <w:proofErr w:type="spellStart"/>
      <w:r>
        <w:rPr>
          <w:sz w:val="28"/>
          <w:szCs w:val="28"/>
          <w:lang w:val="ru-RU"/>
        </w:rPr>
        <w:t>Установлені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громадянами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організаціями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sz w:val="28"/>
          <w:szCs w:val="28"/>
          <w:lang w:val="ru-RU"/>
        </w:rPr>
        <w:t>пам’ятники</w:t>
      </w:r>
      <w:proofErr w:type="spellEnd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цоколі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квітники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інше</w:t>
      </w:r>
      <w:proofErr w:type="spellEnd"/>
      <w:r>
        <w:rPr>
          <w:sz w:val="28"/>
          <w:szCs w:val="28"/>
          <w:lang w:val="ru-RU"/>
        </w:rPr>
        <w:t xml:space="preserve">) є </w:t>
      </w:r>
      <w:proofErr w:type="spellStart"/>
      <w:r>
        <w:rPr>
          <w:sz w:val="28"/>
          <w:szCs w:val="28"/>
          <w:lang w:val="ru-RU"/>
        </w:rPr>
        <w:t>їхньою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власністю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6.3. Надписи на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повинні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достовірну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захоронення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даному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6.4.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встановлюються</w:t>
      </w:r>
      <w:proofErr w:type="spellEnd"/>
      <w:r>
        <w:rPr>
          <w:sz w:val="28"/>
          <w:szCs w:val="28"/>
          <w:lang w:val="ru-RU"/>
        </w:rPr>
        <w:t xml:space="preserve"> на могилах, </w:t>
      </w:r>
      <w:proofErr w:type="spellStart"/>
      <w:r>
        <w:rPr>
          <w:sz w:val="28"/>
          <w:szCs w:val="28"/>
          <w:lang w:val="ru-RU"/>
        </w:rPr>
        <w:t>повинні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встановленим</w:t>
      </w:r>
      <w:proofErr w:type="spellEnd"/>
      <w:r>
        <w:rPr>
          <w:sz w:val="28"/>
          <w:szCs w:val="28"/>
          <w:lang w:val="ru-RU"/>
        </w:rPr>
        <w:t xml:space="preserve"> стандартам і </w:t>
      </w:r>
      <w:proofErr w:type="spellStart"/>
      <w:r>
        <w:rPr>
          <w:sz w:val="28"/>
          <w:szCs w:val="28"/>
          <w:lang w:val="ru-RU"/>
        </w:rPr>
        <w:t>технологіям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6.5.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виготовленні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порушенням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встановлених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стандартів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технологій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установлені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огорожі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відведеній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підлягають</w:t>
      </w:r>
      <w:proofErr w:type="spellEnd"/>
      <w:r>
        <w:rPr>
          <w:sz w:val="28"/>
          <w:szCs w:val="28"/>
          <w:lang w:val="ru-RU"/>
        </w:rPr>
        <w:t xml:space="preserve"> демонтажу,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двомісячний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власнику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Демонтаж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порушників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</w:t>
      </w:r>
      <w:r>
        <w:rPr>
          <w:b/>
          <w:sz w:val="28"/>
          <w:szCs w:val="28"/>
          <w:lang w:val="ru-RU"/>
        </w:rPr>
        <w:t>. УТРИМАННЯ МОГИЛ, НАДМОГИЛЬНИХ СПОРУД.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7.1. </w:t>
      </w:r>
      <w:proofErr w:type="spellStart"/>
      <w:r>
        <w:rPr>
          <w:sz w:val="28"/>
          <w:szCs w:val="28"/>
          <w:lang w:val="ru-RU"/>
        </w:rPr>
        <w:t>Утримання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належному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естетичному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санітарному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стані</w:t>
      </w:r>
      <w:proofErr w:type="spellEnd"/>
      <w:r>
        <w:rPr>
          <w:sz w:val="28"/>
          <w:szCs w:val="28"/>
          <w:lang w:val="ru-RU"/>
        </w:rPr>
        <w:t xml:space="preserve"> могил,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родинного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особистих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Громадяни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),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зобов’язані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утримувати</w:t>
      </w:r>
      <w:proofErr w:type="spellEnd"/>
      <w:r>
        <w:rPr>
          <w:sz w:val="28"/>
          <w:szCs w:val="28"/>
          <w:lang w:val="ru-RU"/>
        </w:rPr>
        <w:t xml:space="preserve"> могилу,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зелені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насадження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належному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власними</w:t>
      </w:r>
      <w:proofErr w:type="spellEnd"/>
      <w:r>
        <w:rPr>
          <w:sz w:val="28"/>
          <w:szCs w:val="28"/>
          <w:lang w:val="ru-RU"/>
        </w:rPr>
        <w:t xml:space="preserve"> силами.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7.2. 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наруги</w:t>
      </w:r>
      <w:proofErr w:type="spellEnd"/>
      <w:r>
        <w:rPr>
          <w:sz w:val="28"/>
          <w:szCs w:val="28"/>
          <w:lang w:val="ru-RU"/>
        </w:rPr>
        <w:t xml:space="preserve"> над могилою, </w:t>
      </w:r>
      <w:proofErr w:type="spellStart"/>
      <w:r>
        <w:rPr>
          <w:sz w:val="28"/>
          <w:szCs w:val="28"/>
          <w:lang w:val="ru-RU"/>
        </w:rPr>
        <w:t>іншим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навмисного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нищення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руйнування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псування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викрадення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знаходяться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місці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утримувач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повідомляє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Гребінківську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селищну</w:t>
      </w:r>
      <w:proofErr w:type="spellEnd"/>
      <w:r>
        <w:rPr>
          <w:sz w:val="28"/>
          <w:szCs w:val="28"/>
          <w:lang w:val="ru-RU"/>
        </w:rPr>
        <w:t xml:space="preserve"> раду про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факту для </w:t>
      </w:r>
      <w:proofErr w:type="spellStart"/>
      <w:r>
        <w:rPr>
          <w:sz w:val="28"/>
          <w:szCs w:val="28"/>
          <w:lang w:val="ru-RU"/>
        </w:rPr>
        <w:t>подання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правоохоронних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відшкодування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збитків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7.3. 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природного </w:t>
      </w:r>
      <w:proofErr w:type="spellStart"/>
      <w:r>
        <w:rPr>
          <w:sz w:val="28"/>
          <w:szCs w:val="28"/>
          <w:lang w:val="ru-RU"/>
        </w:rPr>
        <w:t>руйнування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встановлених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дозволу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утримувача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незареєстрованих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книзі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біля</w:t>
      </w:r>
      <w:proofErr w:type="spellEnd"/>
      <w:r>
        <w:rPr>
          <w:sz w:val="28"/>
          <w:szCs w:val="28"/>
          <w:lang w:val="ru-RU"/>
        </w:rPr>
        <w:t xml:space="preserve"> дерев при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падінні</w:t>
      </w:r>
      <w:proofErr w:type="spellEnd"/>
      <w:r>
        <w:rPr>
          <w:sz w:val="28"/>
          <w:szCs w:val="28"/>
          <w:lang w:val="ru-RU"/>
        </w:rPr>
        <w:t xml:space="preserve"> та коли </w:t>
      </w:r>
      <w:proofErr w:type="spellStart"/>
      <w:r>
        <w:rPr>
          <w:sz w:val="28"/>
          <w:szCs w:val="28"/>
          <w:lang w:val="ru-RU"/>
        </w:rPr>
        <w:t>закінчився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гарантійний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огорож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користувача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).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природного </w:t>
      </w:r>
      <w:proofErr w:type="spellStart"/>
      <w:r>
        <w:rPr>
          <w:sz w:val="28"/>
          <w:szCs w:val="28"/>
          <w:lang w:val="ru-RU"/>
        </w:rPr>
        <w:t>руйнування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падіння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декількох</w:t>
      </w:r>
      <w:proofErr w:type="spellEnd"/>
      <w:r>
        <w:rPr>
          <w:sz w:val="28"/>
          <w:szCs w:val="28"/>
          <w:lang w:val="ru-RU"/>
        </w:rPr>
        <w:t xml:space="preserve"> дерев з </w:t>
      </w:r>
      <w:proofErr w:type="spellStart"/>
      <w:r>
        <w:rPr>
          <w:sz w:val="28"/>
          <w:szCs w:val="28"/>
          <w:lang w:val="ru-RU"/>
        </w:rPr>
        <w:t>руйнацією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великої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спорудд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огорож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надзвичайною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ситуацією</w:t>
      </w:r>
      <w:proofErr w:type="spellEnd"/>
      <w:r>
        <w:rPr>
          <w:sz w:val="28"/>
          <w:szCs w:val="28"/>
          <w:lang w:val="ru-RU"/>
        </w:rPr>
        <w:t xml:space="preserve"> природного характеру, </w:t>
      </w:r>
      <w:proofErr w:type="spellStart"/>
      <w:r>
        <w:rPr>
          <w:sz w:val="28"/>
          <w:szCs w:val="28"/>
          <w:lang w:val="ru-RU"/>
        </w:rPr>
        <w:t>відновлення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огорож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виконується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резеврного</w:t>
      </w:r>
      <w:proofErr w:type="spellEnd"/>
      <w:r>
        <w:rPr>
          <w:sz w:val="28"/>
          <w:szCs w:val="28"/>
          <w:lang w:val="ru-RU"/>
        </w:rPr>
        <w:t xml:space="preserve"> фонду в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комісія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7.4. 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нищення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руйнування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викрадення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знаходяться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місці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, яке не </w:t>
      </w:r>
      <w:proofErr w:type="spellStart"/>
      <w:r>
        <w:rPr>
          <w:sz w:val="28"/>
          <w:szCs w:val="28"/>
          <w:lang w:val="ru-RU"/>
        </w:rPr>
        <w:t>зареєстроване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установленому</w:t>
      </w:r>
      <w:proofErr w:type="spellEnd"/>
      <w:r>
        <w:rPr>
          <w:sz w:val="28"/>
          <w:szCs w:val="28"/>
          <w:lang w:val="ru-RU"/>
        </w:rPr>
        <w:t xml:space="preserve"> порядку, </w:t>
      </w:r>
      <w:proofErr w:type="spellStart"/>
      <w:r>
        <w:rPr>
          <w:sz w:val="28"/>
          <w:szCs w:val="28"/>
          <w:lang w:val="ru-RU"/>
        </w:rPr>
        <w:t>здійснювалося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дозволу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відшкодування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збитків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7.5. На могилах (у </w:t>
      </w:r>
      <w:proofErr w:type="spellStart"/>
      <w:r>
        <w:rPr>
          <w:sz w:val="28"/>
          <w:szCs w:val="28"/>
          <w:lang w:val="ru-RU"/>
        </w:rPr>
        <w:t>місцях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родинного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) </w:t>
      </w:r>
      <w:proofErr w:type="gramStart"/>
      <w:r>
        <w:rPr>
          <w:sz w:val="28"/>
          <w:szCs w:val="28"/>
          <w:lang w:val="ru-RU"/>
        </w:rPr>
        <w:t>у межах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встановлюватися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благоустрою </w:t>
      </w:r>
      <w:proofErr w:type="spellStart"/>
      <w:r>
        <w:rPr>
          <w:sz w:val="28"/>
          <w:szCs w:val="28"/>
          <w:lang w:val="ru-RU"/>
        </w:rPr>
        <w:t>могили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Усі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кладовищі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пов’язані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встановленням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монтажем</w:t>
      </w:r>
      <w:proofErr w:type="spellEnd"/>
      <w:r>
        <w:rPr>
          <w:sz w:val="28"/>
          <w:szCs w:val="28"/>
          <w:lang w:val="ru-RU"/>
        </w:rPr>
        <w:t xml:space="preserve">, демонтажем та </w:t>
      </w:r>
      <w:proofErr w:type="spellStart"/>
      <w:r>
        <w:rPr>
          <w:sz w:val="28"/>
          <w:szCs w:val="28"/>
          <w:lang w:val="ru-RU"/>
        </w:rPr>
        <w:t>облаштуванням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суб’єктами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господарювання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незалежно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форм </w:t>
      </w:r>
      <w:proofErr w:type="spellStart"/>
      <w:r>
        <w:rPr>
          <w:sz w:val="28"/>
          <w:szCs w:val="28"/>
          <w:lang w:val="ru-RU"/>
        </w:rPr>
        <w:t>власності</w:t>
      </w:r>
      <w:proofErr w:type="spellEnd"/>
      <w:r>
        <w:rPr>
          <w:sz w:val="28"/>
          <w:szCs w:val="28"/>
          <w:lang w:val="ru-RU"/>
        </w:rPr>
        <w:t xml:space="preserve">, з </w:t>
      </w:r>
      <w:proofErr w:type="spellStart"/>
      <w:r>
        <w:rPr>
          <w:sz w:val="28"/>
          <w:szCs w:val="28"/>
          <w:lang w:val="ru-RU"/>
        </w:rPr>
        <w:t>якими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укладено</w:t>
      </w:r>
      <w:proofErr w:type="spellEnd"/>
      <w:r>
        <w:rPr>
          <w:sz w:val="28"/>
          <w:szCs w:val="28"/>
          <w:lang w:val="ru-RU"/>
        </w:rPr>
        <w:t xml:space="preserve"> договори на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по монтажу, демонтажу </w:t>
      </w:r>
      <w:proofErr w:type="spellStart"/>
      <w:r>
        <w:rPr>
          <w:sz w:val="28"/>
          <w:szCs w:val="28"/>
          <w:lang w:val="ru-RU"/>
        </w:rPr>
        <w:t>намогильних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облаштуванню</w:t>
      </w:r>
      <w:proofErr w:type="spellEnd"/>
      <w:r>
        <w:rPr>
          <w:sz w:val="28"/>
          <w:szCs w:val="28"/>
          <w:lang w:val="ru-RU"/>
        </w:rPr>
        <w:t xml:space="preserve"> могил.</w:t>
      </w:r>
      <w:r>
        <w:rPr>
          <w:sz w:val="28"/>
          <w:szCs w:val="28"/>
        </w:rPr>
        <w:t> 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7.6.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встановлені</w:t>
      </w:r>
      <w:proofErr w:type="spellEnd"/>
      <w:r>
        <w:rPr>
          <w:sz w:val="28"/>
          <w:szCs w:val="28"/>
          <w:lang w:val="ru-RU"/>
        </w:rPr>
        <w:t xml:space="preserve"> за межами </w:t>
      </w:r>
      <w:proofErr w:type="spellStart"/>
      <w:r>
        <w:rPr>
          <w:sz w:val="28"/>
          <w:szCs w:val="28"/>
          <w:lang w:val="ru-RU"/>
        </w:rPr>
        <w:t>відведеної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підлягають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знесенню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попередження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користувача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7.7.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незалежно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облаштовано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бардюрним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каменем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викладено</w:t>
      </w:r>
      <w:proofErr w:type="spellEnd"/>
      <w:r>
        <w:rPr>
          <w:sz w:val="28"/>
          <w:szCs w:val="28"/>
          <w:lang w:val="ru-RU"/>
        </w:rPr>
        <w:t xml:space="preserve"> бетонною </w:t>
      </w:r>
      <w:proofErr w:type="spellStart"/>
      <w:r>
        <w:rPr>
          <w:sz w:val="28"/>
          <w:szCs w:val="28"/>
          <w:lang w:val="ru-RU"/>
        </w:rPr>
        <w:t>плиткою</w:t>
      </w:r>
      <w:proofErr w:type="spellEnd"/>
      <w:r>
        <w:rPr>
          <w:sz w:val="28"/>
          <w:szCs w:val="28"/>
          <w:lang w:val="ru-RU"/>
        </w:rPr>
        <w:t xml:space="preserve">), а </w:t>
      </w:r>
      <w:proofErr w:type="spellStart"/>
      <w:r>
        <w:rPr>
          <w:sz w:val="28"/>
          <w:szCs w:val="28"/>
          <w:lang w:val="ru-RU"/>
        </w:rPr>
        <w:t>площа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перевищувати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розмірів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зазначених</w:t>
      </w:r>
      <w:proofErr w:type="spellEnd"/>
      <w:r>
        <w:rPr>
          <w:sz w:val="28"/>
          <w:szCs w:val="28"/>
          <w:lang w:val="ru-RU"/>
        </w:rPr>
        <w:t xml:space="preserve"> у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наказі Державного комітету України з питань житлово-комунального господарства від 19.11.2003 № 193 «Порядок утримання кладовищ та інших місць поховань».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VIII</w:t>
      </w:r>
      <w:r>
        <w:rPr>
          <w:b/>
          <w:sz w:val="28"/>
          <w:szCs w:val="28"/>
          <w:lang w:val="ru-RU"/>
        </w:rPr>
        <w:t>. ПОРЯДОК ВІДВІДУВАННЯ КЛАДОВИЩ.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ru-RU"/>
        </w:rPr>
        <w:t xml:space="preserve"> </w:t>
      </w:r>
      <w:r w:rsidRPr="007A2041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.1.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забороняється</w:t>
      </w:r>
      <w:proofErr w:type="spellEnd"/>
      <w:r>
        <w:rPr>
          <w:sz w:val="28"/>
          <w:szCs w:val="28"/>
          <w:lang w:val="ru-RU"/>
        </w:rPr>
        <w:t>: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порушувати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тишу</w:t>
      </w:r>
      <w:proofErr w:type="spellEnd"/>
      <w:r>
        <w:rPr>
          <w:sz w:val="28"/>
          <w:szCs w:val="28"/>
          <w:lang w:val="ru-RU"/>
        </w:rPr>
        <w:t xml:space="preserve"> та порядок;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проводити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підрізання</w:t>
      </w:r>
      <w:proofErr w:type="spellEnd"/>
      <w:r>
        <w:rPr>
          <w:sz w:val="28"/>
          <w:szCs w:val="28"/>
          <w:lang w:val="ru-RU"/>
        </w:rPr>
        <w:t xml:space="preserve">, посадку та пересадку дерев, </w:t>
      </w:r>
      <w:proofErr w:type="spellStart"/>
      <w:r>
        <w:rPr>
          <w:sz w:val="28"/>
          <w:szCs w:val="28"/>
          <w:lang w:val="ru-RU"/>
        </w:rPr>
        <w:t>кущів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утримувачем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сміття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прибирання</w:t>
      </w:r>
      <w:proofErr w:type="spellEnd"/>
      <w:r>
        <w:rPr>
          <w:sz w:val="28"/>
          <w:szCs w:val="28"/>
          <w:lang w:val="ru-RU"/>
        </w:rPr>
        <w:t xml:space="preserve"> могил </w:t>
      </w:r>
      <w:proofErr w:type="spellStart"/>
      <w:r>
        <w:rPr>
          <w:sz w:val="28"/>
          <w:szCs w:val="28"/>
          <w:lang w:val="ru-RU"/>
        </w:rPr>
        <w:t>розміщувати</w:t>
      </w:r>
      <w:proofErr w:type="spellEnd"/>
      <w:r>
        <w:rPr>
          <w:sz w:val="28"/>
          <w:szCs w:val="28"/>
          <w:lang w:val="ru-RU"/>
        </w:rPr>
        <w:t xml:space="preserve"> не у </w:t>
      </w:r>
      <w:proofErr w:type="spellStart"/>
      <w:r>
        <w:rPr>
          <w:sz w:val="28"/>
          <w:szCs w:val="28"/>
          <w:lang w:val="ru-RU"/>
        </w:rPr>
        <w:t>відведених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місцях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розпалювати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багаття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брати</w:t>
      </w:r>
      <w:proofErr w:type="spellEnd"/>
      <w:r>
        <w:rPr>
          <w:sz w:val="28"/>
          <w:szCs w:val="28"/>
          <w:lang w:val="ru-RU"/>
        </w:rPr>
        <w:t xml:space="preserve"> грунт, </w:t>
      </w:r>
      <w:proofErr w:type="spellStart"/>
      <w:r>
        <w:rPr>
          <w:sz w:val="28"/>
          <w:szCs w:val="28"/>
          <w:lang w:val="ru-RU"/>
        </w:rPr>
        <w:t>різати</w:t>
      </w:r>
      <w:proofErr w:type="spellEnd"/>
      <w:r>
        <w:rPr>
          <w:sz w:val="28"/>
          <w:szCs w:val="28"/>
          <w:lang w:val="ru-RU"/>
        </w:rPr>
        <w:t xml:space="preserve"> дерн, </w:t>
      </w:r>
      <w:proofErr w:type="spellStart"/>
      <w:r>
        <w:rPr>
          <w:sz w:val="28"/>
          <w:szCs w:val="28"/>
          <w:lang w:val="ru-RU"/>
        </w:rPr>
        <w:t>довго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зберігати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будівельні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крім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спеціально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відведених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цієї</w:t>
      </w:r>
      <w:proofErr w:type="spellEnd"/>
      <w:r>
        <w:rPr>
          <w:sz w:val="28"/>
          <w:szCs w:val="28"/>
          <w:lang w:val="ru-RU"/>
        </w:rPr>
        <w:t xml:space="preserve"> мети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>);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користуватися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автомобільним</w:t>
      </w:r>
      <w:proofErr w:type="spellEnd"/>
      <w:r>
        <w:rPr>
          <w:sz w:val="28"/>
          <w:szCs w:val="28"/>
          <w:lang w:val="ru-RU"/>
        </w:rPr>
        <w:t xml:space="preserve"> транспортом, мотоциклами без </w:t>
      </w:r>
      <w:proofErr w:type="spellStart"/>
      <w:r>
        <w:rPr>
          <w:sz w:val="28"/>
          <w:szCs w:val="28"/>
          <w:lang w:val="ru-RU"/>
        </w:rPr>
        <w:t>дозволу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утримувача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кататися</w:t>
      </w:r>
      <w:proofErr w:type="spellEnd"/>
      <w:r>
        <w:rPr>
          <w:sz w:val="28"/>
          <w:szCs w:val="28"/>
          <w:lang w:val="ru-RU"/>
        </w:rPr>
        <w:t xml:space="preserve"> на велосипедах;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вигулювати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випасати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тварин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перебувати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дозволеного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розпорядком</w:t>
      </w:r>
      <w:proofErr w:type="spellEnd"/>
      <w:r>
        <w:rPr>
          <w:sz w:val="28"/>
          <w:szCs w:val="28"/>
          <w:lang w:val="ru-RU"/>
        </w:rPr>
        <w:t xml:space="preserve"> дня для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облаштуванню</w:t>
      </w:r>
      <w:proofErr w:type="spellEnd"/>
      <w:r>
        <w:rPr>
          <w:sz w:val="28"/>
          <w:szCs w:val="28"/>
          <w:lang w:val="ru-RU"/>
        </w:rPr>
        <w:t xml:space="preserve"> могил та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надмогильних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встановлювати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столи</w:t>
      </w:r>
      <w:proofErr w:type="spellEnd"/>
      <w:r>
        <w:rPr>
          <w:sz w:val="28"/>
          <w:szCs w:val="28"/>
          <w:lang w:val="ru-RU"/>
        </w:rPr>
        <w:t xml:space="preserve">, лавки та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 поза межами </w:t>
      </w:r>
      <w:proofErr w:type="spellStart"/>
      <w:r>
        <w:rPr>
          <w:sz w:val="28"/>
          <w:szCs w:val="28"/>
          <w:lang w:val="ru-RU"/>
        </w:rPr>
        <w:t>виділяної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займатися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комерційною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діяльністю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прилеглої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кладовищ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>: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торгівлею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квітами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вінками</w:t>
      </w:r>
      <w:proofErr w:type="spellEnd"/>
      <w:r>
        <w:rPr>
          <w:sz w:val="28"/>
          <w:szCs w:val="28"/>
          <w:lang w:val="ru-RU"/>
        </w:rPr>
        <w:t xml:space="preserve"> та ритуальною атрибутикою;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торгівлею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декоративним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піском</w:t>
      </w:r>
      <w:proofErr w:type="spellEnd"/>
      <w:r>
        <w:rPr>
          <w:sz w:val="28"/>
          <w:szCs w:val="28"/>
          <w:lang w:val="ru-RU"/>
        </w:rPr>
        <w:t>;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торгівлею</w:t>
      </w:r>
      <w:proofErr w:type="spellEnd"/>
      <w:r>
        <w:rPr>
          <w:sz w:val="28"/>
          <w:szCs w:val="28"/>
          <w:lang w:val="ru-RU"/>
        </w:rPr>
        <w:t xml:space="preserve"> продуктами </w:t>
      </w:r>
      <w:proofErr w:type="spellStart"/>
      <w:r>
        <w:rPr>
          <w:sz w:val="28"/>
          <w:szCs w:val="28"/>
          <w:lang w:val="ru-RU"/>
        </w:rPr>
        <w:t>харчування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8.2. </w:t>
      </w:r>
      <w:proofErr w:type="spellStart"/>
      <w:r>
        <w:rPr>
          <w:sz w:val="28"/>
          <w:szCs w:val="28"/>
          <w:lang w:val="ru-RU"/>
        </w:rPr>
        <w:t>Встановлений</w:t>
      </w:r>
      <w:proofErr w:type="spellEnd"/>
      <w:r>
        <w:rPr>
          <w:sz w:val="28"/>
          <w:szCs w:val="28"/>
          <w:lang w:val="ru-RU"/>
        </w:rPr>
        <w:t xml:space="preserve"> порядок </w:t>
      </w:r>
      <w:proofErr w:type="spellStart"/>
      <w:r>
        <w:rPr>
          <w:sz w:val="28"/>
          <w:szCs w:val="28"/>
          <w:lang w:val="ru-RU"/>
        </w:rPr>
        <w:t>розміщується</w:t>
      </w:r>
      <w:proofErr w:type="spellEnd"/>
      <w:r>
        <w:rPr>
          <w:sz w:val="28"/>
          <w:szCs w:val="28"/>
          <w:lang w:val="ru-RU"/>
        </w:rPr>
        <w:t xml:space="preserve"> на видному </w:t>
      </w:r>
      <w:proofErr w:type="spellStart"/>
      <w:r>
        <w:rPr>
          <w:sz w:val="28"/>
          <w:szCs w:val="28"/>
          <w:lang w:val="ru-RU"/>
        </w:rPr>
        <w:t>місці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загального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ознайомлення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об’єктах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пов’язаних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наданням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ритуальних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населенню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XI</w:t>
      </w:r>
      <w:r>
        <w:rPr>
          <w:b/>
          <w:sz w:val="28"/>
          <w:szCs w:val="28"/>
          <w:lang w:val="ru-RU"/>
        </w:rPr>
        <w:t>. ПОРЯДОК ПРИПИНЕННЯ ПОХОВАННЯ ПОМЕРЛИХ НА КЛАДОВИЩІ.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9.1. </w:t>
      </w:r>
      <w:proofErr w:type="spellStart"/>
      <w:r>
        <w:rPr>
          <w:sz w:val="28"/>
          <w:szCs w:val="28"/>
          <w:lang w:val="ru-RU"/>
        </w:rPr>
        <w:t>Часткове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припинення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закриття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рішенням</w:t>
      </w:r>
      <w:proofErr w:type="spellEnd"/>
      <w:r>
        <w:rPr>
          <w:sz w:val="28"/>
          <w:szCs w:val="28"/>
          <w:lang w:val="ru-RU"/>
        </w:rPr>
        <w:t xml:space="preserve"> Гребінківської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кладовищі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місць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обладнання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нових</w:t>
      </w:r>
      <w:proofErr w:type="spellEnd"/>
      <w:r>
        <w:rPr>
          <w:sz w:val="28"/>
          <w:szCs w:val="28"/>
          <w:lang w:val="ru-RU"/>
        </w:rPr>
        <w:t xml:space="preserve"> могил.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9.2.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закриття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покрив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надмогильні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написи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залишаються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цілковитій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недоторканності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9.3. </w:t>
      </w:r>
      <w:proofErr w:type="spellStart"/>
      <w:r>
        <w:rPr>
          <w:sz w:val="28"/>
          <w:szCs w:val="28"/>
          <w:lang w:val="ru-RU"/>
        </w:rPr>
        <w:t>Існуючі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підлягають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знесенню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перенесені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тільки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рішенням</w:t>
      </w:r>
      <w:proofErr w:type="spellEnd"/>
      <w:r>
        <w:rPr>
          <w:sz w:val="28"/>
          <w:szCs w:val="28"/>
          <w:lang w:val="ru-RU"/>
        </w:rPr>
        <w:t xml:space="preserve"> Гребінківської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 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підтоплення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зсуву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землетрусу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стихійного</w:t>
      </w:r>
      <w:proofErr w:type="spellEnd"/>
      <w:r>
        <w:rPr>
          <w:sz w:val="28"/>
          <w:szCs w:val="28"/>
          <w:lang w:val="ru-RU"/>
        </w:rPr>
        <w:t xml:space="preserve"> лиха.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9.4. У </w:t>
      </w:r>
      <w:proofErr w:type="spellStart"/>
      <w:r>
        <w:rPr>
          <w:sz w:val="28"/>
          <w:szCs w:val="28"/>
          <w:lang w:val="ru-RU"/>
        </w:rPr>
        <w:t>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ліквідації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кладовища</w:t>
      </w:r>
      <w:proofErr w:type="spellEnd"/>
      <w:r>
        <w:rPr>
          <w:sz w:val="28"/>
          <w:szCs w:val="28"/>
          <w:lang w:val="ru-RU"/>
        </w:rPr>
        <w:t xml:space="preserve">, книги </w:t>
      </w:r>
      <w:proofErr w:type="spellStart"/>
      <w:r>
        <w:rPr>
          <w:sz w:val="28"/>
          <w:szCs w:val="28"/>
          <w:lang w:val="ru-RU"/>
        </w:rPr>
        <w:t>реєстрації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поховань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та перепоховань </w:t>
      </w:r>
      <w:proofErr w:type="spellStart"/>
      <w:r>
        <w:rPr>
          <w:sz w:val="28"/>
          <w:szCs w:val="28"/>
          <w:lang w:val="ru-RU"/>
        </w:rPr>
        <w:t>померлих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Гребінківською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радаю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передаються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зберігання</w:t>
      </w:r>
      <w:proofErr w:type="spellEnd"/>
      <w:r>
        <w:rPr>
          <w:sz w:val="28"/>
          <w:szCs w:val="28"/>
          <w:lang w:val="ru-RU"/>
        </w:rPr>
        <w:t xml:space="preserve"> до Державного </w:t>
      </w:r>
      <w:proofErr w:type="spellStart"/>
      <w:r>
        <w:rPr>
          <w:sz w:val="28"/>
          <w:szCs w:val="28"/>
          <w:lang w:val="ru-RU"/>
        </w:rPr>
        <w:t>архіву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Київської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X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 xml:space="preserve"> КОНТРОЛЬ ЗА ВИКОНАННЯМ ПОЛОЖЕННЯ.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10.1. Контроль за </w:t>
      </w:r>
      <w:proofErr w:type="spellStart"/>
      <w:r>
        <w:rPr>
          <w:sz w:val="28"/>
          <w:szCs w:val="28"/>
          <w:lang w:val="ru-RU"/>
        </w:rPr>
        <w:t>дотриманням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</w:t>
      </w:r>
      <w:proofErr w:type="spellEnd"/>
      <w:r>
        <w:rPr>
          <w:sz w:val="28"/>
          <w:szCs w:val="28"/>
          <w:lang w:val="ru-RU"/>
        </w:rPr>
        <w:t xml:space="preserve"> Гребінківської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 контролю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залучаються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Секретар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r>
        <w:rPr>
          <w:b/>
          <w:sz w:val="28"/>
          <w:szCs w:val="28"/>
          <w:lang w:val="ru-RU"/>
        </w:rPr>
        <w:t xml:space="preserve"> ради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Віталій</w:t>
      </w:r>
      <w:proofErr w:type="spellEnd"/>
      <w:r>
        <w:rPr>
          <w:b/>
          <w:sz w:val="28"/>
          <w:szCs w:val="28"/>
          <w:lang w:val="ru-RU"/>
        </w:rPr>
        <w:t xml:space="preserve"> ЛИСАК</w:t>
      </w: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A2041" w:rsidRDefault="007A2041" w:rsidP="007A20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F3548" w:rsidRDefault="007F3548"/>
    <w:sectPr w:rsidR="007F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3"/>
    <w:rsid w:val="00632EDB"/>
    <w:rsid w:val="007A2041"/>
    <w:rsid w:val="007F3548"/>
    <w:rsid w:val="00E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EED2"/>
  <w15:chartTrackingRefBased/>
  <w15:docId w15:val="{04EABCD5-D7E3-49C7-84A3-9B9ADC6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7A2041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A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2023-09-13T07:10:00Z</cp:lastPrinted>
  <dcterms:created xsi:type="dcterms:W3CDTF">2023-09-12T11:22:00Z</dcterms:created>
  <dcterms:modified xsi:type="dcterms:W3CDTF">2023-09-13T07:11:00Z</dcterms:modified>
</cp:coreProperties>
</file>