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BD" w:rsidRDefault="003940BD" w:rsidP="003940BD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</w:p>
    <w:p w:rsidR="003940BD" w:rsidRDefault="003940BD" w:rsidP="003940BD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Розроблено</w:t>
      </w:r>
    </w:p>
    <w:p w:rsidR="003940BD" w:rsidRDefault="003940BD" w:rsidP="003940BD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3940BD" w:rsidRDefault="003940BD" w:rsidP="003940BD">
      <w:pPr>
        <w:tabs>
          <w:tab w:val="left" w:pos="180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Начальник відділу           Василь РУДЕНКО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62FF3389" wp14:editId="2A40B735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13BB23" wp14:editId="61719FC9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393F2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bookmarkStart w:id="0" w:name="_Hlk130220677"/>
      <w:r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bookmarkEnd w:id="0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 _____ вересня  2023 року        смт Гребінки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     № ________</w:t>
      </w:r>
    </w:p>
    <w:p w:rsidR="003940BD" w:rsidRDefault="003940BD" w:rsidP="003940BD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1" w:name="_Hlk144995881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Про  внесення змін </w:t>
      </w:r>
    </w:p>
    <w:bookmarkEnd w:id="1"/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до рішення виконавчого комітету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Гребінківської селищної ради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27 березня  2023 року №50/4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«Про  створення  постійно  діючої  комісії з обстеження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стану дорожнього покриття доріг, вулиць комунальної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власності на території населених пунктів Гребінківської селищної територіальної громади»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проведення обстеження технічного стану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дорожнього покриття доріг, вулиць комунальної власності </w:t>
      </w:r>
      <w:bookmarkStart w:id="2" w:name="_Hlk128640358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на території Гребінківської селищної територіальної громади</w:t>
      </w:r>
      <w:bookmarkEnd w:id="2"/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, відповідно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uk-UA"/>
        </w:rPr>
        <w:t xml:space="preserve"> до пункту «а» підпункту 1 частини 1 статті 31 Закону України «Про місцеве самоврядування в Україні», пункту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3.2 розділу 3 Порядку проведення ремонту та утримання об'єктів благоустрою населених пунктів, затвердженого Наказом Держжитлокомунгоспу України від 23.09.2003 № 154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зі змінами,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bCs/>
          <w:color w:val="191919"/>
          <w:sz w:val="24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ВИРІШИВ: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191919"/>
          <w:sz w:val="28"/>
          <w:lang w:val="uk-UA"/>
        </w:rPr>
        <w:tab/>
      </w:r>
      <w:r>
        <w:rPr>
          <w:rFonts w:ascii="Times New Roman" w:hAnsi="Times New Roman"/>
          <w:b/>
          <w:color w:val="191919"/>
          <w:sz w:val="28"/>
          <w:lang w:val="uk-UA"/>
        </w:rPr>
        <w:t>1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.Внести зміни </w:t>
      </w:r>
      <w:bookmarkStart w:id="3" w:name="_Hlk144997377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до рішення виконавчого комітету Гребінківської селищної ради  від 27 березня  2023 року №50/4 «Про  створення  постійно  діючої  комісії </w:t>
      </w:r>
      <w:bookmarkStart w:id="4" w:name="_Hlk144996348"/>
      <w:r>
        <w:rPr>
          <w:rFonts w:ascii="Times New Roman" w:eastAsia="Times New Roman" w:hAnsi="Times New Roman"/>
          <w:sz w:val="28"/>
          <w:szCs w:val="28"/>
          <w:lang w:val="uk-UA"/>
        </w:rPr>
        <w:t>з обстеження стану дорожнього покриття доріг, вулиць комунальної власності на території населених пунктів Гребінківської селищної територіальної громади</w:t>
      </w:r>
      <w:bookmarkEnd w:id="4"/>
      <w:r>
        <w:rPr>
          <w:rFonts w:ascii="Times New Roman" w:eastAsia="Times New Roman" w:hAnsi="Times New Roman"/>
          <w:sz w:val="28"/>
          <w:szCs w:val="28"/>
          <w:lang w:val="uk-UA"/>
        </w:rPr>
        <w:t>»,</w:t>
      </w:r>
      <w:bookmarkEnd w:id="3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а саме:</w:t>
      </w:r>
    </w:p>
    <w:p w:rsidR="003940BD" w:rsidRDefault="003940BD" w:rsidP="00394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- додаток до п.2 рішення викласти в новій редакції, що додається.</w:t>
      </w:r>
    </w:p>
    <w:p w:rsidR="003940BD" w:rsidRDefault="003940BD" w:rsidP="003940BD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</w:p>
    <w:p w:rsidR="003940BD" w:rsidRDefault="003940BD" w:rsidP="003940BD">
      <w:pPr>
        <w:pStyle w:val="a3"/>
        <w:spacing w:before="0" w:beforeAutospacing="0" w:after="0" w:afterAutospacing="0"/>
      </w:pPr>
      <w:r>
        <w:rPr>
          <w:color w:val="191919"/>
          <w:sz w:val="28"/>
          <w:szCs w:val="28"/>
        </w:rPr>
        <w:t xml:space="preserve">            </w:t>
      </w:r>
      <w:r>
        <w:rPr>
          <w:rFonts w:eastAsia="Calibri"/>
          <w:b/>
          <w:sz w:val="28"/>
          <w:szCs w:val="28"/>
        </w:rPr>
        <w:t>2</w:t>
      </w:r>
      <w:r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Керуючому справами (секретарю) виконавчого комітету</w:t>
      </w:r>
      <w:r>
        <w:rPr>
          <w:rFonts w:eastAsia="Calibri"/>
          <w:sz w:val="28"/>
          <w:szCs w:val="28"/>
          <w:lang w:eastAsia="ru-RU"/>
        </w:rPr>
        <w:t xml:space="preserve">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eastAsia="Calibri"/>
          <w:sz w:val="28"/>
          <w:szCs w:val="28"/>
          <w:lang w:eastAsia="ru-RU"/>
        </w:rPr>
        <w:t>вебсайті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Гребінківської селищної ради.</w:t>
      </w:r>
    </w:p>
    <w:p w:rsidR="003940BD" w:rsidRDefault="003940BD" w:rsidP="003940BD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40BD" w:rsidRDefault="003940BD" w:rsidP="003940BD">
      <w:pPr>
        <w:tabs>
          <w:tab w:val="left" w:pos="851"/>
        </w:tabs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b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Гребінківського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>ОЛОЩУКА</w:t>
      </w:r>
      <w:r>
        <w:rPr>
          <w:rFonts w:ascii="Times New Roman" w:hAnsi="Times New Roman"/>
          <w:sz w:val="28"/>
          <w:szCs w:val="28"/>
        </w:rPr>
        <w:t xml:space="preserve"> О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лександра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0BD" w:rsidRDefault="003940BD" w:rsidP="003940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40BD" w:rsidRDefault="003940BD" w:rsidP="003940BD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  <w:lang w:val="uk-UA" w:eastAsia="ru-RU"/>
        </w:rPr>
      </w:pPr>
    </w:p>
    <w:p w:rsidR="003940BD" w:rsidRDefault="003940BD" w:rsidP="003940BD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Селищний голова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Роман ЗАСУХА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sectPr w:rsidR="003940BD">
          <w:pgSz w:w="11906" w:h="16838"/>
          <w:pgMar w:top="1134" w:right="567" w:bottom="1134" w:left="1418" w:header="709" w:footer="709" w:gutter="0"/>
          <w:cols w:space="720"/>
        </w:sectPr>
      </w:pPr>
    </w:p>
    <w:p w:rsidR="003940BD" w:rsidRDefault="003940BD" w:rsidP="003940B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5" w:name="_Hlk128643693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Додаток </w:t>
      </w:r>
    </w:p>
    <w:p w:rsidR="003940BD" w:rsidRDefault="003940BD" w:rsidP="003940BD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 рішення виконавчого комітету</w:t>
      </w:r>
    </w:p>
    <w:p w:rsidR="003940BD" w:rsidRDefault="003940BD" w:rsidP="003940BD">
      <w:pPr>
        <w:spacing w:after="0" w:line="240" w:lineRule="auto"/>
        <w:ind w:left="5387"/>
        <w:jc w:val="right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Гребінківської селищної ради</w:t>
      </w:r>
    </w:p>
    <w:p w:rsidR="003940BD" w:rsidRDefault="003940BD" w:rsidP="003940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від ___ вересня 2023 року №_____</w:t>
      </w:r>
    </w:p>
    <w:bookmarkEnd w:id="5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uk-UA"/>
        </w:rPr>
      </w:pP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ПЕРСОНАЛЬНИЙ  СКЛАД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bookmarkStart w:id="6" w:name="_Hlk144986845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постійно </w:t>
      </w:r>
      <w:r>
        <w:rPr>
          <w:rFonts w:ascii="Times New Roman" w:hAnsi="Times New Roman"/>
          <w:b/>
          <w:bCs/>
          <w:color w:val="191919"/>
          <w:sz w:val="28"/>
          <w:lang w:val="uk-UA"/>
        </w:rPr>
        <w:t xml:space="preserve">діючої комісії з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обстеження технічного стану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дорожнього покриття доріг, вулиць комунальної власності на території населених пунктів Гребінківської селищної територіальної громади</w:t>
      </w:r>
    </w:p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ВОЛОЩУК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заступник селищного голови,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Олександр Едуардович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голова комісії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ТОНКОВИД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головний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спеціаліст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відділу економічного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Регіна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Костянтинівна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 апарату виконавчого комітету Гребінківської селищної ради,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секретар комісії</w:t>
      </w:r>
    </w:p>
    <w:bookmarkEnd w:id="6"/>
    <w:p w:rsidR="003940BD" w:rsidRDefault="003940BD" w:rsidP="003940BD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>Члени комісії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РУДЕНКО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начальник відділу </w:t>
      </w:r>
      <w:bookmarkStart w:id="7" w:name="_Hlk129011025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економічного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Василь Миколайович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розвитку, житлово-комунального 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господарства, капітального будівництва та інфраструктури апарату виконавчого комітету Гребінківської селищної ради</w:t>
      </w:r>
    </w:p>
    <w:bookmarkEnd w:id="7"/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ЗАЙЦЕВА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начальник – головний бухгалтер 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Олена Миколаївна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відділу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бухгалтерського обліку, звітності та господарського забезпечення апарату </w:t>
      </w:r>
    </w:p>
    <w:p w:rsidR="003940BD" w:rsidRDefault="003940BD" w:rsidP="003940BD">
      <w:pPr>
        <w:spacing w:after="0" w:line="240" w:lineRule="auto"/>
        <w:ind w:left="4253" w:hanging="4253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виконавчого </w:t>
      </w:r>
      <w:bookmarkStart w:id="8" w:name="_Hlk128661637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комітету Гребінківської селищної ради</w:t>
      </w:r>
      <w:bookmarkEnd w:id="8"/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СЛОБОДЕНЮК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начальник – головний архітектор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Людмила Анатоліївна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відділу з питань земельних відносин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та архітектури апарату виконавчого</w:t>
      </w:r>
    </w:p>
    <w:p w:rsidR="003940BD" w:rsidRDefault="003940BD" w:rsidP="003940BD">
      <w:pPr>
        <w:spacing w:after="0" w:line="240" w:lineRule="auto"/>
        <w:ind w:left="4253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комітету Гребінківської селищної ради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ind w:left="4248" w:hanging="4248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ВАСЬКОВСЬКА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bookmarkStart w:id="9" w:name="_Hlk130216820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спеціаліст І категорії </w:t>
      </w:r>
      <w:bookmarkEnd w:id="9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– землевпорядник</w:t>
      </w:r>
    </w:p>
    <w:p w:rsidR="003940BD" w:rsidRDefault="003940BD" w:rsidP="003940BD">
      <w:pPr>
        <w:spacing w:after="0" w:line="240" w:lineRule="auto"/>
        <w:ind w:left="2832" w:hanging="2832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Лариса Петрівна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bookmarkStart w:id="10" w:name="_Hlk128643521"/>
      <w:bookmarkStart w:id="11" w:name="_Hlk130216846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відділу </w:t>
      </w:r>
      <w:bookmarkStart w:id="12" w:name="_Hlk128643512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 питань</w:t>
      </w:r>
      <w:bookmarkEnd w:id="12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земельних відносин </w:t>
      </w:r>
      <w:bookmarkEnd w:id="10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та </w:t>
      </w:r>
      <w:bookmarkStart w:id="13" w:name="_Hlk128643560"/>
    </w:p>
    <w:p w:rsidR="003940BD" w:rsidRDefault="003940BD" w:rsidP="003940BD">
      <w:pPr>
        <w:spacing w:after="0" w:line="240" w:lineRule="auto"/>
        <w:ind w:left="4248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архітектури</w:t>
      </w:r>
      <w:bookmarkEnd w:id="11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апарату виконавчого</w:t>
      </w:r>
      <w:bookmarkEnd w:id="13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комітету Гребінківської селищної ради</w:t>
      </w:r>
    </w:p>
    <w:p w:rsidR="003940BD" w:rsidRDefault="003940BD" w:rsidP="003940BD">
      <w:pPr>
        <w:spacing w:after="0" w:line="240" w:lineRule="auto"/>
        <w:ind w:left="4248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ВОЙТЕНКО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директор ДЖЕП «Дослідницьке» </w:t>
      </w:r>
    </w:p>
    <w:p w:rsidR="003940BD" w:rsidRDefault="003940BD" w:rsidP="003940BD">
      <w:pPr>
        <w:spacing w:after="0" w:line="240" w:lineRule="auto"/>
        <w:ind w:left="4950" w:hanging="4950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Оксана Юріївна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ПАРФЬОНОВ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>директор КП «</w:t>
      </w: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Гребінківське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ЖКГ»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Михайло Сергійович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  <w:tab/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ТАРАСЮК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депутат Гребінківської селищної 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Руслан Анатолійович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ab/>
        <w:t xml:space="preserve">ради 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 xml:space="preserve"> скликання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за згодою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eastAsia="ru-RU"/>
        </w:rPr>
        <w:t>)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uk-UA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>ОМЕЛЬЧЕНКО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  <w:t xml:space="preserve">представник від громадськості 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  <w:t>Віктор Борисович</w:t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  <w:tab/>
        <w:t>(за згодою)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Старости </w:t>
      </w:r>
      <w:proofErr w:type="spellStart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старостинських</w:t>
      </w:r>
      <w:proofErr w:type="spellEnd"/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 xml:space="preserve"> округів,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залежно від населеного пункту, де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буде проводитися обстеження покриття</w:t>
      </w:r>
    </w:p>
    <w:p w:rsidR="003940BD" w:rsidRDefault="003940BD" w:rsidP="003940BD">
      <w:pPr>
        <w:spacing w:after="0" w:line="240" w:lineRule="auto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uk-UA"/>
        </w:rPr>
        <w:t>доріг, вулиць комунальної власності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Cs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jc w:val="center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bookmarkStart w:id="14" w:name="_Hlk128657322"/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</w:t>
      </w:r>
      <w:bookmarkEnd w:id="14"/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Керуючий справами (секретар)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виконавчого комітету 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>Гребінківської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 xml:space="preserve">  селищної ради</w:t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bookmarkStart w:id="15" w:name="_GoBack"/>
      <w:bookmarkEnd w:id="15"/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191919"/>
          <w:sz w:val="28"/>
          <w:szCs w:val="28"/>
          <w:lang w:val="uk-UA" w:eastAsia="ru-RU"/>
        </w:rPr>
        <w:tab/>
        <w:t>    Олена ТИХОНЕНКО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 </w:t>
      </w:r>
    </w:p>
    <w:p w:rsidR="003940BD" w:rsidRDefault="003940BD" w:rsidP="003940BD">
      <w:pPr>
        <w:spacing w:after="0" w:line="247" w:lineRule="auto"/>
        <w:ind w:left="-627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3940BD" w:rsidRDefault="003940BD" w:rsidP="003940BD"/>
    <w:p w:rsidR="00305C74" w:rsidRDefault="00305C74"/>
    <w:sectPr w:rsidR="0030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E7"/>
    <w:rsid w:val="00305C74"/>
    <w:rsid w:val="003940BD"/>
    <w:rsid w:val="00D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EADE"/>
  <w15:chartTrackingRefBased/>
  <w15:docId w15:val="{5ACF5F56-858C-40E6-8D56-7996053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B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9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2023-09-08T08:11:00Z</cp:lastPrinted>
  <dcterms:created xsi:type="dcterms:W3CDTF">2023-09-08T08:02:00Z</dcterms:created>
  <dcterms:modified xsi:type="dcterms:W3CDTF">2023-09-08T08:11:00Z</dcterms:modified>
</cp:coreProperties>
</file>