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D4" w:rsidRPr="007F7D69" w:rsidRDefault="005D67D4" w:rsidP="005D67D4">
      <w:pPr>
        <w:pStyle w:val="a4"/>
        <w:ind w:left="7088"/>
        <w:rPr>
          <w:rStyle w:val="a7"/>
          <w:bCs w:val="0"/>
          <w:sz w:val="20"/>
          <w:szCs w:val="20"/>
        </w:rPr>
      </w:pPr>
      <w:r w:rsidRPr="007F7D69">
        <w:rPr>
          <w:rStyle w:val="a7"/>
          <w:bCs w:val="0"/>
          <w:sz w:val="20"/>
          <w:szCs w:val="20"/>
        </w:rPr>
        <w:t>ПРОЄКТ</w:t>
      </w:r>
    </w:p>
    <w:p w:rsidR="005D67D4" w:rsidRPr="008E57C3" w:rsidRDefault="005D67D4" w:rsidP="005D67D4">
      <w:pPr>
        <w:pStyle w:val="a4"/>
        <w:spacing w:after="0"/>
        <w:ind w:left="6379" w:hanging="12"/>
        <w:rPr>
          <w:rStyle w:val="a7"/>
          <w:b w:val="0"/>
          <w:bCs w:val="0"/>
          <w:sz w:val="20"/>
          <w:szCs w:val="20"/>
        </w:rPr>
      </w:pPr>
      <w:r w:rsidRPr="008E57C3">
        <w:rPr>
          <w:rStyle w:val="a7"/>
          <w:b w:val="0"/>
          <w:bCs w:val="0"/>
          <w:sz w:val="20"/>
          <w:szCs w:val="20"/>
        </w:rPr>
        <w:t>Розроблено</w:t>
      </w:r>
    </w:p>
    <w:p w:rsidR="005D67D4" w:rsidRPr="008E57C3" w:rsidRDefault="005D67D4" w:rsidP="005D67D4">
      <w:pPr>
        <w:pStyle w:val="a4"/>
        <w:spacing w:after="0"/>
        <w:ind w:left="6379" w:hanging="12"/>
        <w:jc w:val="both"/>
        <w:rPr>
          <w:rStyle w:val="a7"/>
          <w:b w:val="0"/>
          <w:bCs w:val="0"/>
          <w:sz w:val="20"/>
          <w:szCs w:val="20"/>
        </w:rPr>
      </w:pPr>
      <w:r w:rsidRPr="008E57C3">
        <w:rPr>
          <w:rStyle w:val="a7"/>
          <w:b w:val="0"/>
          <w:bCs w:val="0"/>
          <w:sz w:val="20"/>
          <w:szCs w:val="20"/>
        </w:rPr>
        <w:t>начальником відділу – головним архітектором відділу з питань</w:t>
      </w:r>
    </w:p>
    <w:p w:rsidR="005D67D4" w:rsidRPr="008E57C3" w:rsidRDefault="005D67D4" w:rsidP="005D67D4">
      <w:pPr>
        <w:pStyle w:val="a4"/>
        <w:spacing w:after="0"/>
        <w:ind w:left="6379" w:hanging="12"/>
        <w:jc w:val="both"/>
        <w:rPr>
          <w:rStyle w:val="a7"/>
          <w:b w:val="0"/>
          <w:bCs w:val="0"/>
          <w:sz w:val="20"/>
          <w:szCs w:val="20"/>
        </w:rPr>
      </w:pPr>
      <w:r w:rsidRPr="008E57C3">
        <w:rPr>
          <w:rStyle w:val="a7"/>
          <w:b w:val="0"/>
          <w:bCs w:val="0"/>
          <w:sz w:val="20"/>
          <w:szCs w:val="20"/>
        </w:rPr>
        <w:t xml:space="preserve">земельних відносин та архітектури Людмила СЛОБОДЕНЮК </w:t>
      </w:r>
    </w:p>
    <w:p w:rsidR="005D67D4" w:rsidRPr="007F7D69" w:rsidRDefault="005D67D4" w:rsidP="005D67D4">
      <w:pPr>
        <w:jc w:val="center"/>
        <w:rPr>
          <w:rFonts w:eastAsia="Times New Roman"/>
          <w:color w:val="auto"/>
          <w:w w:val="100"/>
          <w:sz w:val="24"/>
          <w:szCs w:val="24"/>
        </w:rPr>
      </w:pPr>
      <w:r w:rsidRPr="007F7D69">
        <w:rPr>
          <w:rFonts w:eastAsia="Times New Roman"/>
          <w:color w:val="auto"/>
          <w:w w:val="100"/>
          <w:sz w:val="24"/>
          <w:szCs w:val="24"/>
          <w:lang w:val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PBrush" ShapeID="_x0000_i1025" DrawAspect="Content" ObjectID="_1754115063" r:id="rId5"/>
        </w:object>
      </w:r>
    </w:p>
    <w:p w:rsidR="005D67D4" w:rsidRPr="007F7D69" w:rsidRDefault="005D67D4" w:rsidP="005D67D4">
      <w:pPr>
        <w:jc w:val="center"/>
        <w:rPr>
          <w:rFonts w:eastAsia="Times New Roman"/>
          <w:b/>
          <w:color w:val="auto"/>
          <w:w w:val="100"/>
          <w:sz w:val="32"/>
          <w:szCs w:val="32"/>
          <w:lang w:val="ru-RU"/>
        </w:rPr>
      </w:pPr>
      <w:r w:rsidRPr="007F7D69">
        <w:rPr>
          <w:rFonts w:eastAsia="Times New Roman"/>
          <w:b/>
          <w:color w:val="auto"/>
          <w:w w:val="100"/>
          <w:sz w:val="32"/>
          <w:szCs w:val="32"/>
          <w:lang w:val="ru-RU"/>
        </w:rPr>
        <w:t>УКРАЇНА</w:t>
      </w:r>
    </w:p>
    <w:p w:rsidR="005D67D4" w:rsidRPr="007F7D69" w:rsidRDefault="005D67D4" w:rsidP="005D67D4">
      <w:pPr>
        <w:jc w:val="center"/>
        <w:rPr>
          <w:rFonts w:eastAsia="Times New Roman"/>
          <w:b/>
          <w:color w:val="auto"/>
          <w:w w:val="100"/>
          <w:sz w:val="32"/>
          <w:szCs w:val="32"/>
        </w:rPr>
      </w:pPr>
      <w:r w:rsidRPr="007F7D69">
        <w:rPr>
          <w:rFonts w:eastAsia="Times New Roman"/>
          <w:b/>
          <w:color w:val="auto"/>
          <w:w w:val="100"/>
          <w:sz w:val="32"/>
          <w:szCs w:val="32"/>
        </w:rPr>
        <w:t>ГРЕБІНКІВСЬКА СЕЛИЩНА РАДА</w:t>
      </w:r>
    </w:p>
    <w:p w:rsidR="005D67D4" w:rsidRPr="007F7D69" w:rsidRDefault="005D67D4" w:rsidP="005D67D4">
      <w:pPr>
        <w:ind w:left="-1701" w:firstLine="1701"/>
        <w:jc w:val="center"/>
        <w:outlineLvl w:val="0"/>
        <w:rPr>
          <w:rFonts w:eastAsia="Times New Roman"/>
          <w:b/>
          <w:color w:val="auto"/>
          <w:w w:val="100"/>
          <w:sz w:val="32"/>
          <w:szCs w:val="32"/>
        </w:rPr>
      </w:pPr>
      <w:r w:rsidRPr="007F7D69">
        <w:rPr>
          <w:rFonts w:eastAsia="Times New Roman"/>
          <w:b/>
          <w:color w:val="auto"/>
          <w:w w:val="100"/>
          <w:sz w:val="32"/>
          <w:szCs w:val="32"/>
        </w:rPr>
        <w:t>Білоцерківського району</w:t>
      </w:r>
    </w:p>
    <w:p w:rsidR="005D67D4" w:rsidRPr="007F7D69" w:rsidRDefault="005D67D4" w:rsidP="005D67D4">
      <w:pPr>
        <w:jc w:val="center"/>
        <w:outlineLvl w:val="0"/>
        <w:rPr>
          <w:rFonts w:eastAsia="Times New Roman"/>
          <w:b/>
          <w:color w:val="auto"/>
          <w:w w:val="100"/>
          <w:sz w:val="32"/>
          <w:szCs w:val="32"/>
        </w:rPr>
      </w:pPr>
      <w:r w:rsidRPr="007F7D69">
        <w:rPr>
          <w:rFonts w:eastAsia="Times New Roman"/>
          <w:b/>
          <w:color w:val="auto"/>
          <w:w w:val="100"/>
          <w:sz w:val="32"/>
          <w:szCs w:val="32"/>
        </w:rPr>
        <w:t>Київської області</w:t>
      </w:r>
    </w:p>
    <w:p w:rsidR="005D67D4" w:rsidRPr="007F7D69" w:rsidRDefault="005D67D4" w:rsidP="005D67D4">
      <w:pPr>
        <w:jc w:val="center"/>
        <w:outlineLvl w:val="0"/>
        <w:rPr>
          <w:rFonts w:eastAsia="Times New Roman"/>
          <w:color w:val="auto"/>
          <w:w w:val="100"/>
          <w:sz w:val="32"/>
          <w:szCs w:val="32"/>
        </w:rPr>
      </w:pPr>
    </w:p>
    <w:p w:rsidR="005D67D4" w:rsidRPr="007F7D69" w:rsidRDefault="005D67D4" w:rsidP="005D67D4">
      <w:pPr>
        <w:jc w:val="center"/>
        <w:rPr>
          <w:rFonts w:eastAsia="Times New Roman"/>
          <w:b/>
          <w:color w:val="auto"/>
          <w:w w:val="100"/>
          <w:sz w:val="32"/>
          <w:szCs w:val="32"/>
        </w:rPr>
      </w:pPr>
      <w:r w:rsidRPr="007F7D69">
        <w:rPr>
          <w:rFonts w:eastAsia="Times New Roman"/>
          <w:b/>
          <w:color w:val="auto"/>
          <w:w w:val="100"/>
          <w:sz w:val="32"/>
          <w:szCs w:val="32"/>
        </w:rPr>
        <w:t xml:space="preserve">РІШЕННЯ </w:t>
      </w:r>
    </w:p>
    <w:p w:rsidR="005D67D4" w:rsidRPr="007F7D69" w:rsidRDefault="005D67D4" w:rsidP="005D67D4">
      <w:pPr>
        <w:jc w:val="center"/>
        <w:rPr>
          <w:rFonts w:eastAsia="Times New Roman"/>
          <w:b/>
          <w:color w:val="auto"/>
          <w:w w:val="100"/>
        </w:rPr>
      </w:pPr>
    </w:p>
    <w:p w:rsidR="005D67D4" w:rsidRPr="007F7D69" w:rsidRDefault="005D67D4" w:rsidP="005D67D4">
      <w:pPr>
        <w:tabs>
          <w:tab w:val="left" w:pos="180"/>
          <w:tab w:val="left" w:pos="7470"/>
        </w:tabs>
        <w:ind w:right="-682"/>
        <w:jc w:val="both"/>
        <w:rPr>
          <w:rFonts w:eastAsia="Times New Roman"/>
          <w:b/>
          <w:color w:val="auto"/>
          <w:w w:val="100"/>
        </w:rPr>
      </w:pPr>
      <w:r w:rsidRPr="007F7D69">
        <w:rPr>
          <w:rFonts w:eastAsia="Times New Roman"/>
          <w:b/>
          <w:color w:val="auto"/>
          <w:w w:val="100"/>
        </w:rPr>
        <w:t>від __ _______ 2023 року                 смт Гребінки</w:t>
      </w:r>
      <w:r w:rsidRPr="007F7D69">
        <w:rPr>
          <w:rFonts w:eastAsia="Times New Roman"/>
          <w:b/>
          <w:color w:val="auto"/>
          <w:w w:val="100"/>
        </w:rPr>
        <w:tab/>
        <w:t>№ ____</w:t>
      </w:r>
    </w:p>
    <w:p w:rsidR="005D67D4" w:rsidRPr="008E57C3" w:rsidRDefault="005D67D4" w:rsidP="005D67D4">
      <w:pPr>
        <w:pStyle w:val="a4"/>
        <w:rPr>
          <w:rStyle w:val="a7"/>
          <w:b w:val="0"/>
          <w:bCs w:val="0"/>
          <w:sz w:val="20"/>
          <w:szCs w:val="20"/>
        </w:rPr>
      </w:pPr>
    </w:p>
    <w:p w:rsidR="005D67D4" w:rsidRPr="00C8404E" w:rsidRDefault="005D67D4" w:rsidP="005D67D4">
      <w:pPr>
        <w:ind w:right="-180"/>
        <w:rPr>
          <w:bCs/>
        </w:rPr>
      </w:pPr>
    </w:p>
    <w:p w:rsidR="005D67D4" w:rsidRPr="00CD25CE" w:rsidRDefault="005D67D4" w:rsidP="005D67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Про намір передати в оренду нерухоме майно</w:t>
      </w: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  <w:r w:rsidRPr="00CD25CE">
        <w:rPr>
          <w:b/>
          <w:bCs/>
          <w:color w:val="333333"/>
          <w:sz w:val="28"/>
          <w:szCs w:val="28"/>
          <w:lang w:val="uk-UA"/>
        </w:rPr>
        <w:t xml:space="preserve">комунальної власності </w:t>
      </w:r>
      <w:r>
        <w:rPr>
          <w:b/>
          <w:bCs/>
          <w:color w:val="333333"/>
          <w:sz w:val="28"/>
          <w:szCs w:val="28"/>
          <w:lang w:val="uk-UA"/>
        </w:rPr>
        <w:t>Гребінківської селищної</w:t>
      </w:r>
      <w:r w:rsidRPr="00CD25CE">
        <w:rPr>
          <w:b/>
          <w:bCs/>
          <w:color w:val="333333"/>
          <w:sz w:val="28"/>
          <w:szCs w:val="28"/>
          <w:lang w:val="uk-UA"/>
        </w:rPr>
        <w:t xml:space="preserve"> ради</w:t>
      </w: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 xml:space="preserve">частину нежитлового приміщення загальною площею 3,0 </w:t>
      </w:r>
      <w:proofErr w:type="spellStart"/>
      <w:r>
        <w:rPr>
          <w:b/>
          <w:bCs/>
          <w:color w:val="333333"/>
          <w:sz w:val="28"/>
          <w:szCs w:val="28"/>
          <w:lang w:val="uk-UA"/>
        </w:rPr>
        <w:t>кв.м</w:t>
      </w:r>
      <w:proofErr w:type="spellEnd"/>
      <w:r>
        <w:rPr>
          <w:b/>
          <w:bCs/>
          <w:color w:val="333333"/>
          <w:sz w:val="28"/>
          <w:szCs w:val="28"/>
          <w:lang w:val="uk-UA"/>
        </w:rPr>
        <w:t xml:space="preserve"> </w:t>
      </w: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 xml:space="preserve">по вул. Інженерна, будинок 6 в смт Дослідницьке </w:t>
      </w:r>
    </w:p>
    <w:p w:rsidR="005D67D4" w:rsidRPr="00CD25CE" w:rsidRDefault="005D67D4" w:rsidP="005D67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Білоцерківського району Київської області</w:t>
      </w:r>
      <w:r w:rsidRPr="00CD25CE">
        <w:rPr>
          <w:b/>
          <w:bCs/>
          <w:color w:val="333333"/>
          <w:sz w:val="28"/>
          <w:szCs w:val="28"/>
          <w:lang w:val="uk-UA"/>
        </w:rPr>
        <w:t xml:space="preserve">  </w:t>
      </w: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333333"/>
          <w:sz w:val="28"/>
          <w:szCs w:val="28"/>
          <w:lang w:val="uk-UA"/>
        </w:rPr>
      </w:pP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 xml:space="preserve">З метою підвищення ефективності використання об’єктів нерухомого майна комунальної власності Гребінківської селищної ради, відповідно до статті </w:t>
      </w:r>
      <w:r>
        <w:rPr>
          <w:bCs/>
          <w:sz w:val="28"/>
          <w:szCs w:val="28"/>
          <w:lang w:val="uk-UA"/>
        </w:rPr>
        <w:t>6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color w:val="333333"/>
          <w:sz w:val="28"/>
          <w:szCs w:val="28"/>
          <w:lang w:val="uk-UA"/>
        </w:rPr>
        <w:t xml:space="preserve">Закону України «Про оренду державного та комунального майна», враховуючи рішення Гребінківської селищної ради </w:t>
      </w:r>
      <w:r w:rsidRPr="00A03405">
        <w:rPr>
          <w:bCs/>
          <w:color w:val="FF0000"/>
          <w:sz w:val="28"/>
          <w:szCs w:val="28"/>
          <w:lang w:val="uk-UA"/>
        </w:rPr>
        <w:t>від    2023 року №      «Про затвердження та включення до Переліків першого та другого типу об’єктів комунальної власності Гребінківської селищної територіальної громади, що підлягають передачі в оренду, в новій редакції»</w:t>
      </w:r>
      <w:r>
        <w:rPr>
          <w:bCs/>
          <w:color w:val="333333"/>
          <w:sz w:val="28"/>
          <w:szCs w:val="28"/>
          <w:lang w:val="uk-UA"/>
        </w:rPr>
        <w:t>, керуючись статтями 29 та 60 Закону України «Про місцеве самоврядування в Україні», враховуючи пропозиції постійних комісій з питань комунальної власності, житлово-комунального господарства, енергозбереження та транспорту, торгівлі,</w:t>
      </w:r>
      <w:r w:rsidRPr="00C67824">
        <w:rPr>
          <w:rFonts w:eastAsiaTheme="minorEastAsia"/>
          <w:sz w:val="28"/>
          <w:szCs w:val="28"/>
          <w:lang w:val="uk-UA"/>
        </w:rPr>
        <w:t xml:space="preserve"> </w:t>
      </w:r>
      <w:r w:rsidRPr="008E12B0">
        <w:rPr>
          <w:rFonts w:eastAsiaTheme="minorEastAsia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пам'яток, істо</w:t>
      </w:r>
      <w:r>
        <w:rPr>
          <w:rFonts w:eastAsiaTheme="minorEastAsia"/>
          <w:sz w:val="28"/>
          <w:szCs w:val="28"/>
          <w:lang w:val="uk-UA"/>
        </w:rPr>
        <w:t xml:space="preserve">ричного середовища, благоустрою, </w:t>
      </w:r>
      <w:proofErr w:type="spellStart"/>
      <w:r>
        <w:rPr>
          <w:bCs/>
          <w:color w:val="333333"/>
          <w:sz w:val="28"/>
          <w:szCs w:val="28"/>
          <w:lang w:val="uk-UA"/>
        </w:rPr>
        <w:t>Гребінківська</w:t>
      </w:r>
      <w:proofErr w:type="spellEnd"/>
      <w:r>
        <w:rPr>
          <w:bCs/>
          <w:color w:val="333333"/>
          <w:sz w:val="28"/>
          <w:szCs w:val="28"/>
          <w:lang w:val="uk-UA"/>
        </w:rPr>
        <w:t xml:space="preserve"> селищна</w:t>
      </w:r>
      <w:r w:rsidRPr="00457B68">
        <w:rPr>
          <w:bCs/>
          <w:color w:val="333333"/>
          <w:sz w:val="28"/>
          <w:szCs w:val="28"/>
          <w:lang w:val="uk-UA"/>
        </w:rPr>
        <w:t xml:space="preserve"> рада</w:t>
      </w:r>
      <w:r>
        <w:rPr>
          <w:b/>
          <w:bCs/>
          <w:color w:val="333333"/>
          <w:sz w:val="28"/>
          <w:szCs w:val="28"/>
          <w:lang w:val="uk-UA"/>
        </w:rPr>
        <w:t xml:space="preserve"> </w:t>
      </w:r>
    </w:p>
    <w:p w:rsidR="005D67D4" w:rsidRPr="00604760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  <w:lang w:val="uk-UA"/>
        </w:rPr>
      </w:pP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ВИРІШИЛА:</w:t>
      </w: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  <w:lang w:val="uk-UA"/>
        </w:rPr>
      </w:pPr>
    </w:p>
    <w:p w:rsidR="005D67D4" w:rsidRPr="004B0845" w:rsidRDefault="005D67D4" w:rsidP="005D67D4">
      <w:pPr>
        <w:pStyle w:val="a4"/>
        <w:spacing w:after="0"/>
        <w:ind w:left="0" w:firstLine="567"/>
        <w:jc w:val="both"/>
        <w:rPr>
          <w:rStyle w:val="a6"/>
          <w:i w:val="0"/>
          <w:iCs w:val="0"/>
          <w:sz w:val="28"/>
          <w:szCs w:val="28"/>
        </w:rPr>
      </w:pPr>
      <w:r w:rsidRPr="00AB0F4A">
        <w:rPr>
          <w:rStyle w:val="a6"/>
          <w:b/>
          <w:i w:val="0"/>
          <w:iCs w:val="0"/>
          <w:sz w:val="28"/>
          <w:szCs w:val="28"/>
        </w:rPr>
        <w:t>1.</w:t>
      </w:r>
      <w:r w:rsidRPr="004B0845">
        <w:rPr>
          <w:rStyle w:val="a6"/>
          <w:i w:val="0"/>
          <w:iCs w:val="0"/>
        </w:rPr>
        <w:t xml:space="preserve"> </w:t>
      </w:r>
      <w:r w:rsidRPr="004B0845">
        <w:rPr>
          <w:rStyle w:val="a6"/>
          <w:i w:val="0"/>
          <w:iCs w:val="0"/>
          <w:sz w:val="28"/>
          <w:szCs w:val="28"/>
        </w:rPr>
        <w:t>Передати в оренду з проведенням аукціону об’єкт нерухомого майна комунальної власності</w:t>
      </w:r>
      <w:r>
        <w:rPr>
          <w:rStyle w:val="a6"/>
          <w:i w:val="0"/>
          <w:iCs w:val="0"/>
          <w:sz w:val="28"/>
          <w:szCs w:val="28"/>
        </w:rPr>
        <w:t xml:space="preserve"> – частину нежитлового приміщення (адміністративне приміщення) загальною площею 3,0 </w:t>
      </w:r>
      <w:proofErr w:type="spellStart"/>
      <w:r>
        <w:rPr>
          <w:rStyle w:val="a6"/>
          <w:i w:val="0"/>
          <w:iCs w:val="0"/>
          <w:sz w:val="28"/>
          <w:szCs w:val="28"/>
        </w:rPr>
        <w:t>кв.м</w:t>
      </w:r>
      <w:proofErr w:type="spellEnd"/>
      <w:r>
        <w:rPr>
          <w:rStyle w:val="a6"/>
          <w:i w:val="0"/>
          <w:iCs w:val="0"/>
          <w:sz w:val="28"/>
          <w:szCs w:val="28"/>
        </w:rPr>
        <w:t xml:space="preserve"> за </w:t>
      </w:r>
      <w:proofErr w:type="spellStart"/>
      <w:r>
        <w:rPr>
          <w:rStyle w:val="a6"/>
          <w:i w:val="0"/>
          <w:iCs w:val="0"/>
          <w:sz w:val="28"/>
          <w:szCs w:val="28"/>
        </w:rPr>
        <w:t>адресою</w:t>
      </w:r>
      <w:proofErr w:type="spellEnd"/>
      <w:r>
        <w:rPr>
          <w:rStyle w:val="a6"/>
          <w:i w:val="0"/>
          <w:iCs w:val="0"/>
          <w:sz w:val="28"/>
          <w:szCs w:val="28"/>
        </w:rPr>
        <w:t>: вулиця Інженерна, будинок 6 в смт Дослідницьке Білоцерківського району Київської області для розташування об</w:t>
      </w:r>
      <w:r w:rsidRPr="00AE0137">
        <w:rPr>
          <w:rStyle w:val="a6"/>
          <w:i w:val="0"/>
          <w:iCs w:val="0"/>
          <w:sz w:val="28"/>
          <w:szCs w:val="28"/>
        </w:rPr>
        <w:t>’</w:t>
      </w:r>
      <w:r>
        <w:rPr>
          <w:rStyle w:val="a6"/>
          <w:i w:val="0"/>
          <w:iCs w:val="0"/>
          <w:sz w:val="28"/>
          <w:szCs w:val="28"/>
        </w:rPr>
        <w:t>єкту з надання банківських послуг.</w:t>
      </w:r>
      <w:r w:rsidRPr="00AE0137">
        <w:rPr>
          <w:rStyle w:val="a6"/>
          <w:i w:val="0"/>
          <w:iCs w:val="0"/>
          <w:sz w:val="28"/>
          <w:szCs w:val="28"/>
        </w:rPr>
        <w:t xml:space="preserve"> </w:t>
      </w: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:rsidR="005D67D4" w:rsidRPr="004B0845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AB0F4A">
        <w:rPr>
          <w:b/>
          <w:bCs/>
          <w:sz w:val="28"/>
          <w:szCs w:val="28"/>
          <w:lang w:val="uk-UA"/>
        </w:rPr>
        <w:t>2.</w:t>
      </w:r>
      <w:r w:rsidRPr="004B0845">
        <w:rPr>
          <w:bCs/>
          <w:sz w:val="28"/>
          <w:szCs w:val="28"/>
          <w:lang w:val="uk-UA"/>
        </w:rPr>
        <w:t xml:space="preserve"> Визначити умови оренди об’єкта нерухомого майна комунальної власності, згідно додатку.</w:t>
      </w: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lang w:val="uk-UA"/>
        </w:rPr>
      </w:pPr>
    </w:p>
    <w:p w:rsidR="005D67D4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  <w:lang w:val="uk-UA"/>
        </w:rPr>
      </w:pPr>
      <w:r w:rsidRPr="00AB0F4A">
        <w:rPr>
          <w:b/>
          <w:bCs/>
          <w:color w:val="333333"/>
          <w:sz w:val="28"/>
          <w:szCs w:val="28"/>
          <w:lang w:val="uk-UA"/>
        </w:rPr>
        <w:lastRenderedPageBreak/>
        <w:t>3.</w:t>
      </w:r>
      <w:r>
        <w:rPr>
          <w:bCs/>
          <w:color w:val="333333"/>
          <w:sz w:val="28"/>
          <w:szCs w:val="28"/>
          <w:lang w:val="uk-UA"/>
        </w:rPr>
        <w:t xml:space="preserve"> Начальнику відділу – головному архітектору відділу земельних відносин та архітектури апарату виконавчого комітету Гребінківської селищної ради,</w:t>
      </w:r>
      <w:r w:rsidRPr="000C1A69">
        <w:rPr>
          <w:bCs/>
          <w:color w:val="333333"/>
          <w:sz w:val="28"/>
          <w:szCs w:val="28"/>
          <w:lang w:val="uk-UA"/>
        </w:rPr>
        <w:t xml:space="preserve"> здійснити</w:t>
      </w:r>
      <w:r>
        <w:rPr>
          <w:bCs/>
          <w:color w:val="333333"/>
          <w:sz w:val="28"/>
          <w:szCs w:val="28"/>
          <w:lang w:val="uk-UA"/>
        </w:rPr>
        <w:t xml:space="preserve"> дії  по передачі в оренду даного об’єкту</w:t>
      </w:r>
      <w:r>
        <w:rPr>
          <w:bCs/>
          <w:sz w:val="28"/>
          <w:szCs w:val="28"/>
          <w:lang w:val="uk-UA"/>
        </w:rPr>
        <w:t xml:space="preserve"> та забезпечити оприлюднення оголошення про передачу в оренду та умови оренди в електронній системі,</w:t>
      </w:r>
      <w:r>
        <w:rPr>
          <w:bCs/>
          <w:color w:val="333333"/>
          <w:sz w:val="28"/>
          <w:szCs w:val="28"/>
          <w:lang w:val="uk-UA"/>
        </w:rPr>
        <w:t xml:space="preserve"> згідно з діючим законодавством України.</w:t>
      </w:r>
    </w:p>
    <w:p w:rsidR="005D67D4" w:rsidRPr="00EE40E7" w:rsidRDefault="005D67D4" w:rsidP="005D67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  <w:lang w:val="uk-UA"/>
        </w:rPr>
      </w:pPr>
      <w:r w:rsidRPr="00EE40E7">
        <w:rPr>
          <w:b/>
          <w:sz w:val="28"/>
          <w:szCs w:val="28"/>
          <w:lang w:val="uk-UA"/>
        </w:rPr>
        <w:t>4.</w:t>
      </w:r>
      <w:r w:rsidRPr="00EE40E7">
        <w:rPr>
          <w:sz w:val="28"/>
          <w:szCs w:val="28"/>
          <w:lang w:val="uk-UA"/>
        </w:rPr>
        <w:t xml:space="preserve"> Керуючому справами (секретарю) виконавчого комітету Гребінківської селищної ради  ТИХОНЕНКО Олені Володимирівні забезпечити розміщення даного рішення на офіційному </w:t>
      </w:r>
      <w:proofErr w:type="spellStart"/>
      <w:r w:rsidRPr="00EE40E7">
        <w:rPr>
          <w:sz w:val="28"/>
          <w:szCs w:val="28"/>
          <w:lang w:val="uk-UA"/>
        </w:rPr>
        <w:t>вебсайті</w:t>
      </w:r>
      <w:proofErr w:type="spellEnd"/>
      <w:r w:rsidRPr="00EE40E7">
        <w:rPr>
          <w:sz w:val="28"/>
          <w:szCs w:val="28"/>
          <w:lang w:val="uk-UA"/>
        </w:rPr>
        <w:t xml:space="preserve"> Гребінківської селищної ради.</w:t>
      </w:r>
    </w:p>
    <w:p w:rsidR="005D67D4" w:rsidRDefault="005D67D4" w:rsidP="005D67D4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рішення покласти  на </w:t>
      </w:r>
      <w:r>
        <w:rPr>
          <w:bCs/>
          <w:color w:val="333333"/>
          <w:sz w:val="28"/>
          <w:szCs w:val="28"/>
        </w:rPr>
        <w:t xml:space="preserve">постійну комісію з питань комунальної власності, житлово-комунального господарства, енергозбереження та транспорту, торгівлі, </w:t>
      </w:r>
      <w:r w:rsidRPr="008E12B0">
        <w:rPr>
          <w:rFonts w:eastAsiaTheme="minorEastAsia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пам'яток, історичного середовища, благоустрою та на заступника селищного голови  ВОЛОЩУКА Олександра Едуардовича.</w:t>
      </w:r>
    </w:p>
    <w:p w:rsidR="005D67D4" w:rsidRDefault="005D67D4" w:rsidP="005D67D4">
      <w:pPr>
        <w:pStyle w:val="a4"/>
        <w:spacing w:after="0"/>
        <w:ind w:left="0"/>
        <w:rPr>
          <w:sz w:val="28"/>
          <w:szCs w:val="28"/>
        </w:rPr>
      </w:pPr>
    </w:p>
    <w:p w:rsidR="005D67D4" w:rsidRPr="000E50D7" w:rsidRDefault="005D67D4" w:rsidP="005D67D4">
      <w:pPr>
        <w:pStyle w:val="a4"/>
        <w:spacing w:after="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Селищний голова</w:t>
      </w:r>
      <w:r w:rsidRPr="000E50D7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>Роман ЗАСУХА</w:t>
      </w:r>
    </w:p>
    <w:p w:rsidR="005D67D4" w:rsidRDefault="005D67D4" w:rsidP="005D67D4">
      <w:pPr>
        <w:shd w:val="clear" w:color="auto" w:fill="FFFFFF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Default="005D67D4" w:rsidP="005D67D4">
      <w:pPr>
        <w:shd w:val="clear" w:color="auto" w:fill="FFFFFF"/>
        <w:jc w:val="right"/>
        <w:rPr>
          <w:w w:val="100"/>
        </w:rPr>
      </w:pPr>
    </w:p>
    <w:p w:rsidR="005D67D4" w:rsidRPr="00AB0F4A" w:rsidRDefault="005D67D4" w:rsidP="005D67D4">
      <w:pPr>
        <w:shd w:val="clear" w:color="auto" w:fill="FFFFFF"/>
        <w:jc w:val="right"/>
        <w:rPr>
          <w:b/>
          <w:w w:val="100"/>
        </w:rPr>
      </w:pPr>
    </w:p>
    <w:p w:rsidR="005D67D4" w:rsidRPr="00AB0F4A" w:rsidRDefault="005D67D4" w:rsidP="005D67D4">
      <w:pPr>
        <w:shd w:val="clear" w:color="auto" w:fill="FFFFFF"/>
        <w:jc w:val="right"/>
        <w:rPr>
          <w:b/>
          <w:w w:val="100"/>
        </w:rPr>
      </w:pPr>
      <w:r w:rsidRPr="00AB0F4A">
        <w:rPr>
          <w:b/>
          <w:w w:val="100"/>
        </w:rPr>
        <w:t xml:space="preserve">Додаток </w:t>
      </w:r>
    </w:p>
    <w:p w:rsidR="005D67D4" w:rsidRDefault="005D67D4" w:rsidP="005D67D4">
      <w:pPr>
        <w:shd w:val="clear" w:color="auto" w:fill="FFFFFF"/>
        <w:ind w:firstLine="4536"/>
        <w:jc w:val="right"/>
        <w:rPr>
          <w:w w:val="100"/>
        </w:rPr>
      </w:pPr>
      <w:r>
        <w:rPr>
          <w:w w:val="100"/>
        </w:rPr>
        <w:t>до  рішення Гребінківської селищної ради</w:t>
      </w:r>
    </w:p>
    <w:p w:rsidR="005D67D4" w:rsidRPr="00261DDC" w:rsidRDefault="005D67D4" w:rsidP="005D67D4">
      <w:pPr>
        <w:shd w:val="clear" w:color="auto" w:fill="FFFFFF"/>
        <w:ind w:firstLine="4536"/>
        <w:jc w:val="right"/>
        <w:rPr>
          <w:w w:val="100"/>
        </w:rPr>
      </w:pPr>
      <w:r>
        <w:rPr>
          <w:w w:val="100"/>
        </w:rPr>
        <w:t>від __________2023 року № _____</w:t>
      </w:r>
      <w:r w:rsidRPr="00261DDC">
        <w:rPr>
          <w:w w:val="100"/>
        </w:rPr>
        <w:t xml:space="preserve"> </w:t>
      </w:r>
    </w:p>
    <w:p w:rsidR="005D67D4" w:rsidRPr="00261DDC" w:rsidRDefault="005D67D4" w:rsidP="005D67D4">
      <w:pPr>
        <w:shd w:val="clear" w:color="auto" w:fill="FFFFFF"/>
        <w:ind w:firstLine="5103"/>
        <w:jc w:val="right"/>
        <w:rPr>
          <w:w w:val="100"/>
        </w:rPr>
      </w:pPr>
    </w:p>
    <w:p w:rsidR="005D67D4" w:rsidRPr="00261DDC" w:rsidRDefault="005D67D4" w:rsidP="005D67D4">
      <w:pPr>
        <w:shd w:val="clear" w:color="auto" w:fill="FFFFFF"/>
        <w:ind w:firstLine="5103"/>
        <w:jc w:val="both"/>
        <w:rPr>
          <w:w w:val="100"/>
        </w:rPr>
      </w:pPr>
    </w:p>
    <w:p w:rsidR="005D67D4" w:rsidRPr="00261DDC" w:rsidRDefault="005D67D4" w:rsidP="005D67D4">
      <w:pPr>
        <w:shd w:val="clear" w:color="auto" w:fill="FFFFFF"/>
        <w:ind w:firstLine="5103"/>
        <w:jc w:val="both"/>
        <w:rPr>
          <w:w w:val="100"/>
        </w:rPr>
      </w:pPr>
    </w:p>
    <w:p w:rsidR="005D67D4" w:rsidRPr="00261DDC" w:rsidRDefault="005D67D4" w:rsidP="005D67D4">
      <w:pPr>
        <w:jc w:val="center"/>
        <w:rPr>
          <w:b/>
          <w:w w:val="100"/>
        </w:rPr>
      </w:pPr>
      <w:r>
        <w:rPr>
          <w:b/>
          <w:w w:val="100"/>
        </w:rPr>
        <w:t>Умови оренди нежитлового прим</w:t>
      </w:r>
      <w:r w:rsidRPr="00261DDC">
        <w:rPr>
          <w:b/>
          <w:w w:val="100"/>
        </w:rPr>
        <w:t>і</w:t>
      </w:r>
      <w:r>
        <w:rPr>
          <w:b/>
          <w:w w:val="100"/>
        </w:rPr>
        <w:t xml:space="preserve">щення </w:t>
      </w:r>
    </w:p>
    <w:p w:rsidR="005D67D4" w:rsidRPr="00261DDC" w:rsidRDefault="005D67D4" w:rsidP="005D67D4">
      <w:pPr>
        <w:jc w:val="center"/>
        <w:rPr>
          <w:b/>
          <w:w w:val="1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953"/>
      </w:tblGrid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Назва об’єкта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Частина нежитлового</w:t>
            </w:r>
            <w:r w:rsidRPr="00A84062">
              <w:rPr>
                <w:w w:val="100"/>
                <w:sz w:val="24"/>
                <w:szCs w:val="24"/>
                <w:lang w:eastAsia="en-US"/>
              </w:rPr>
              <w:t xml:space="preserve"> приміщення</w:t>
            </w:r>
            <w:r>
              <w:rPr>
                <w:w w:val="100"/>
                <w:sz w:val="24"/>
                <w:szCs w:val="24"/>
                <w:lang w:eastAsia="en-US"/>
              </w:rPr>
              <w:t xml:space="preserve"> (адміністративної будівлі)</w:t>
            </w:r>
            <w:r w:rsidRPr="00A84062">
              <w:rPr>
                <w:w w:val="1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Орендодавець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proofErr w:type="spellStart"/>
            <w:r>
              <w:rPr>
                <w:w w:val="100"/>
                <w:sz w:val="24"/>
                <w:szCs w:val="24"/>
                <w:lang w:eastAsia="en-US"/>
              </w:rPr>
              <w:t>Гребінківська</w:t>
            </w:r>
            <w:proofErr w:type="spellEnd"/>
            <w:r>
              <w:rPr>
                <w:w w:val="100"/>
                <w:sz w:val="24"/>
                <w:szCs w:val="24"/>
                <w:lang w:eastAsia="en-US"/>
              </w:rPr>
              <w:t xml:space="preserve"> селищна рада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 xml:space="preserve"> код ЄДРПОУ </w:t>
            </w:r>
            <w:r>
              <w:rPr>
                <w:w w:val="100"/>
                <w:sz w:val="24"/>
                <w:szCs w:val="24"/>
                <w:lang w:eastAsia="en-US"/>
              </w:rPr>
              <w:t>04359152, проспект Науки, будинок 2 смт Гребінки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 xml:space="preserve">, </w:t>
            </w:r>
            <w:r>
              <w:rPr>
                <w:w w:val="100"/>
                <w:sz w:val="24"/>
                <w:szCs w:val="24"/>
                <w:lang w:eastAsia="en-US"/>
              </w:rPr>
              <w:t>Білоцерківський район, Київська область</w:t>
            </w: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Балансоутримувач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proofErr w:type="spellStart"/>
            <w:r>
              <w:rPr>
                <w:w w:val="100"/>
                <w:sz w:val="24"/>
                <w:szCs w:val="24"/>
                <w:lang w:eastAsia="en-US"/>
              </w:rPr>
              <w:t>Гребінківська</w:t>
            </w:r>
            <w:proofErr w:type="spellEnd"/>
            <w:r>
              <w:rPr>
                <w:w w:val="100"/>
                <w:sz w:val="24"/>
                <w:szCs w:val="24"/>
                <w:lang w:eastAsia="en-US"/>
              </w:rPr>
              <w:t xml:space="preserve"> селищна рада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 xml:space="preserve"> код ЄДРПОУ </w:t>
            </w:r>
            <w:r>
              <w:rPr>
                <w:w w:val="100"/>
                <w:sz w:val="24"/>
                <w:szCs w:val="24"/>
                <w:lang w:eastAsia="en-US"/>
              </w:rPr>
              <w:t>04359152, проспект Науки,  будинок 2 смт Гребінки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 xml:space="preserve">, </w:t>
            </w:r>
            <w:r>
              <w:rPr>
                <w:w w:val="100"/>
                <w:sz w:val="24"/>
                <w:szCs w:val="24"/>
                <w:lang w:eastAsia="en-US"/>
              </w:rPr>
              <w:t>Білоцерківський район, Київська область</w:t>
            </w: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Контактні дані працівника, відповідального за ознайомлення  з об’єктом оренди та час і місце проведення огляду об’єкту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 xml:space="preserve">Слободенюк Людмила Анатоліївна, </w:t>
            </w:r>
            <w:proofErr w:type="spellStart"/>
            <w:r>
              <w:rPr>
                <w:w w:val="100"/>
                <w:sz w:val="24"/>
                <w:szCs w:val="24"/>
                <w:lang w:eastAsia="en-US"/>
              </w:rPr>
              <w:t>тел</w:t>
            </w:r>
            <w:proofErr w:type="spellEnd"/>
            <w:r>
              <w:rPr>
                <w:w w:val="100"/>
                <w:sz w:val="24"/>
                <w:szCs w:val="24"/>
                <w:lang w:eastAsia="en-US"/>
              </w:rPr>
              <w:t>. (+380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>)</w:t>
            </w:r>
            <w:r>
              <w:rPr>
                <w:w w:val="100"/>
                <w:sz w:val="24"/>
                <w:szCs w:val="24"/>
                <w:lang w:eastAsia="en-US"/>
              </w:rPr>
              <w:t xml:space="preserve"> 97-344-11-75</w:t>
            </w:r>
          </w:p>
          <w:p w:rsidR="005D67D4" w:rsidRPr="006A53D7" w:rsidRDefault="005D67D4" w:rsidP="00DF43F2">
            <w:pPr>
              <w:pStyle w:val="a4"/>
              <w:jc w:val="left"/>
              <w:rPr>
                <w:b/>
                <w:sz w:val="24"/>
                <w:szCs w:val="24"/>
                <w:lang w:eastAsia="en-US"/>
              </w:rPr>
            </w:pPr>
            <w:r w:rsidRPr="006A53D7">
              <w:rPr>
                <w:b/>
                <w:sz w:val="24"/>
                <w:szCs w:val="24"/>
                <w:lang w:val="en-US" w:eastAsia="en-US"/>
              </w:rPr>
              <w:t>e</w:t>
            </w:r>
            <w:r w:rsidRPr="006A53D7">
              <w:rPr>
                <w:b/>
                <w:sz w:val="24"/>
                <w:szCs w:val="24"/>
                <w:lang w:eastAsia="en-US"/>
              </w:rPr>
              <w:t>-</w:t>
            </w:r>
            <w:r w:rsidRPr="006A53D7">
              <w:rPr>
                <w:b/>
                <w:sz w:val="24"/>
                <w:szCs w:val="24"/>
                <w:lang w:val="en-US" w:eastAsia="en-US"/>
              </w:rPr>
              <w:t>mail</w:t>
            </w:r>
            <w:r w:rsidRPr="006A53D7">
              <w:rPr>
                <w:b/>
                <w:sz w:val="24"/>
                <w:szCs w:val="24"/>
                <w:lang w:eastAsia="en-US"/>
              </w:rPr>
              <w:t>:</w:t>
            </w:r>
            <w:r>
              <w:t xml:space="preserve"> </w:t>
            </w:r>
            <w:r w:rsidRPr="009E2869">
              <w:rPr>
                <w:b/>
                <w:bCs/>
                <w:sz w:val="24"/>
                <w:szCs w:val="24"/>
              </w:rPr>
              <w:t>arxitek.rada@</w:t>
            </w:r>
            <w:r w:rsidRPr="009F1F2E">
              <w:rPr>
                <w:b/>
                <w:sz w:val="24"/>
                <w:szCs w:val="24"/>
                <w:lang w:eastAsia="en-US"/>
              </w:rPr>
              <w:t>ukr.net</w:t>
            </w:r>
            <w:r w:rsidRPr="006A53D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проспект Науки, будинок 2, смт. Гребінки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 xml:space="preserve">, </w:t>
            </w:r>
            <w:r>
              <w:rPr>
                <w:w w:val="100"/>
                <w:sz w:val="24"/>
                <w:szCs w:val="24"/>
                <w:lang w:eastAsia="en-US"/>
              </w:rPr>
              <w:t>Білоцерківський район, Київська область У робочі дні з 9.</w:t>
            </w:r>
            <w:r>
              <w:rPr>
                <w:w w:val="100"/>
                <w:sz w:val="24"/>
                <w:szCs w:val="24"/>
                <w:lang w:val="ru-RU" w:eastAsia="en-US"/>
              </w:rPr>
              <w:t>0</w:t>
            </w:r>
            <w:r w:rsidRPr="00363710">
              <w:rPr>
                <w:w w:val="100"/>
                <w:sz w:val="24"/>
                <w:szCs w:val="24"/>
                <w:lang w:val="ru-RU" w:eastAsia="en-US"/>
              </w:rPr>
              <w:t>0</w:t>
            </w:r>
            <w:r>
              <w:rPr>
                <w:w w:val="100"/>
                <w:sz w:val="24"/>
                <w:szCs w:val="24"/>
                <w:lang w:eastAsia="en-US"/>
              </w:rPr>
              <w:t xml:space="preserve"> до 16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>.</w:t>
            </w:r>
            <w:r>
              <w:rPr>
                <w:w w:val="100"/>
                <w:sz w:val="24"/>
                <w:szCs w:val="24"/>
                <w:lang w:eastAsia="en-US"/>
              </w:rPr>
              <w:t>30, обідня перерва з 12.00 до 13.0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>0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9639" w:type="dxa"/>
            <w:gridSpan w:val="2"/>
          </w:tcPr>
          <w:p w:rsidR="005D67D4" w:rsidRPr="006A53D7" w:rsidRDefault="005D67D4" w:rsidP="00DF43F2">
            <w:pPr>
              <w:ind w:firstLine="2869"/>
              <w:jc w:val="both"/>
              <w:rPr>
                <w:w w:val="100"/>
                <w:sz w:val="22"/>
                <w:szCs w:val="22"/>
                <w:lang w:eastAsia="en-US"/>
              </w:rPr>
            </w:pPr>
            <w:r w:rsidRPr="006A53D7">
              <w:rPr>
                <w:w w:val="100"/>
                <w:lang w:eastAsia="en-US"/>
              </w:rPr>
              <w:t xml:space="preserve">Інформація про об’єкт оренди </w:t>
            </w: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 xml:space="preserve">Тип Переліку, до якого включено об’єкт оренди 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 xml:space="preserve">Перелік </w:t>
            </w:r>
            <w:proofErr w:type="spellStart"/>
            <w:r>
              <w:rPr>
                <w:w w:val="100"/>
                <w:sz w:val="24"/>
                <w:szCs w:val="24"/>
                <w:lang w:val="en-US" w:eastAsia="en-US"/>
              </w:rPr>
              <w:t>першого</w:t>
            </w:r>
            <w:proofErr w:type="spellEnd"/>
            <w:r w:rsidRPr="006A53D7">
              <w:rPr>
                <w:w w:val="100"/>
                <w:sz w:val="24"/>
                <w:szCs w:val="24"/>
                <w:lang w:eastAsia="en-US"/>
              </w:rPr>
              <w:t xml:space="preserve"> типу</w:t>
            </w: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Б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>алансова вартість об’єкта</w:t>
            </w:r>
          </w:p>
        </w:tc>
        <w:tc>
          <w:tcPr>
            <w:tcW w:w="5953" w:type="dxa"/>
          </w:tcPr>
          <w:p w:rsidR="005D67D4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24"/>
                <w:szCs w:val="24"/>
                <w:lang w:eastAsia="en-US"/>
              </w:rPr>
              <w:t>Первісна балансова вартість – 102,63грн</w:t>
            </w:r>
          </w:p>
          <w:p w:rsidR="005D67D4" w:rsidRPr="005A373B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24"/>
                <w:szCs w:val="24"/>
                <w:lang w:eastAsia="en-US"/>
              </w:rPr>
              <w:t>Залишкова балансова вартість – 102,63 грн.</w:t>
            </w:r>
          </w:p>
          <w:p w:rsidR="005D67D4" w:rsidRPr="005A373B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Тип об’єкта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Нерухоме майно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 xml:space="preserve">Строк оренди </w:t>
            </w:r>
          </w:p>
        </w:tc>
        <w:tc>
          <w:tcPr>
            <w:tcW w:w="5953" w:type="dxa"/>
          </w:tcPr>
          <w:p w:rsidR="005D67D4" w:rsidRPr="00806F10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24"/>
                <w:szCs w:val="24"/>
                <w:lang w:eastAsia="en-US"/>
              </w:rPr>
              <w:t>5</w:t>
            </w:r>
            <w:r w:rsidRPr="00806F10">
              <w:rPr>
                <w:color w:val="auto"/>
                <w:w w:val="100"/>
                <w:sz w:val="24"/>
                <w:szCs w:val="24"/>
                <w:lang w:eastAsia="en-US"/>
              </w:rPr>
              <w:t xml:space="preserve"> років</w:t>
            </w: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Інформація про наявність рішень про проведення інвестиційного конкурсу або включення  об’єкта до переліку майна, що підлягає приватизації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Відсутня</w:t>
            </w:r>
          </w:p>
        </w:tc>
      </w:tr>
      <w:tr w:rsidR="005D67D4" w:rsidRPr="00261DDC" w:rsidTr="00DF43F2">
        <w:tc>
          <w:tcPr>
            <w:tcW w:w="3686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Інформація про отримання балансоутримувачем погодження  органу управління  балансоутримувача у випадках, коли  отримання такого погодження було необхідним відповідно до законодавства, статуту  або положення балансоутримувача</w:t>
            </w:r>
          </w:p>
        </w:tc>
        <w:tc>
          <w:tcPr>
            <w:tcW w:w="5953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Не потребує</w:t>
            </w:r>
          </w:p>
        </w:tc>
      </w:tr>
    </w:tbl>
    <w:p w:rsidR="005D67D4" w:rsidRPr="00261DDC" w:rsidRDefault="005D67D4" w:rsidP="005D67D4">
      <w:pPr>
        <w:ind w:firstLine="4253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rPr>
          <w:w w:val="100"/>
        </w:rPr>
      </w:pPr>
    </w:p>
    <w:p w:rsidR="005D67D4" w:rsidRPr="00261DDC" w:rsidRDefault="005D67D4" w:rsidP="005D67D4">
      <w:pPr>
        <w:ind w:firstLine="6804"/>
        <w:rPr>
          <w:w w:val="100"/>
        </w:rPr>
      </w:pPr>
      <w:r w:rsidRPr="00261DDC">
        <w:rPr>
          <w:w w:val="100"/>
        </w:rPr>
        <w:lastRenderedPageBreak/>
        <w:t>Продовження додатку</w:t>
      </w:r>
    </w:p>
    <w:p w:rsidR="005D67D4" w:rsidRPr="00261DDC" w:rsidRDefault="005D67D4" w:rsidP="005D67D4">
      <w:pPr>
        <w:ind w:firstLine="6804"/>
        <w:rPr>
          <w:w w:val="1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6237"/>
      </w:tblGrid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Чи передбачається можливість передачі об’єкта в суборенду</w:t>
            </w:r>
          </w:p>
        </w:tc>
        <w:tc>
          <w:tcPr>
            <w:tcW w:w="6237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Без права</w:t>
            </w:r>
            <w:r w:rsidRPr="006A53D7">
              <w:rPr>
                <w:w w:val="100"/>
                <w:sz w:val="24"/>
                <w:szCs w:val="24"/>
                <w:lang w:eastAsia="en-US"/>
              </w:rPr>
              <w:t xml:space="preserve"> суборенди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Фотографічні матеріали</w:t>
            </w:r>
          </w:p>
        </w:tc>
        <w:tc>
          <w:tcPr>
            <w:tcW w:w="6237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Додається окремим файлом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Загальна площа об’єкта</w:t>
            </w:r>
          </w:p>
        </w:tc>
        <w:tc>
          <w:tcPr>
            <w:tcW w:w="6237" w:type="dxa"/>
          </w:tcPr>
          <w:p w:rsidR="005D67D4" w:rsidRPr="00806F10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24"/>
                <w:szCs w:val="24"/>
                <w:lang w:eastAsia="en-US"/>
              </w:rPr>
              <w:t>3,0</w:t>
            </w:r>
            <w:r w:rsidRPr="00806F10">
              <w:rPr>
                <w:color w:val="auto"/>
                <w:w w:val="1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F10">
              <w:rPr>
                <w:color w:val="auto"/>
                <w:w w:val="100"/>
                <w:sz w:val="24"/>
                <w:szCs w:val="24"/>
                <w:lang w:eastAsia="en-US"/>
              </w:rPr>
              <w:t>кв</w:t>
            </w:r>
            <w:proofErr w:type="spellEnd"/>
            <w:r w:rsidRPr="00806F10">
              <w:rPr>
                <w:color w:val="auto"/>
                <w:w w:val="100"/>
                <w:sz w:val="24"/>
                <w:szCs w:val="24"/>
                <w:lang w:eastAsia="en-US"/>
              </w:rPr>
              <w:t>. м</w:t>
            </w:r>
          </w:p>
          <w:p w:rsidR="005D67D4" w:rsidRPr="00FD02AD" w:rsidRDefault="005D67D4" w:rsidP="00DF43F2">
            <w:pPr>
              <w:jc w:val="both"/>
              <w:rPr>
                <w:color w:val="FF0000"/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Корисна площа об’єкта</w:t>
            </w:r>
          </w:p>
        </w:tc>
        <w:tc>
          <w:tcPr>
            <w:tcW w:w="6237" w:type="dxa"/>
          </w:tcPr>
          <w:p w:rsidR="005D67D4" w:rsidRPr="00CE34A1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24"/>
                <w:szCs w:val="24"/>
                <w:lang w:eastAsia="en-US"/>
              </w:rPr>
              <w:t xml:space="preserve">3,0 </w:t>
            </w:r>
            <w:proofErr w:type="spellStart"/>
            <w:r w:rsidRPr="00CE34A1">
              <w:rPr>
                <w:color w:val="auto"/>
                <w:w w:val="100"/>
                <w:sz w:val="24"/>
                <w:szCs w:val="24"/>
                <w:lang w:eastAsia="en-US"/>
              </w:rPr>
              <w:t>кв</w:t>
            </w:r>
            <w:proofErr w:type="spellEnd"/>
            <w:r w:rsidRPr="00CE34A1">
              <w:rPr>
                <w:color w:val="auto"/>
                <w:w w:val="100"/>
                <w:sz w:val="24"/>
                <w:szCs w:val="24"/>
                <w:lang w:eastAsia="en-US"/>
              </w:rPr>
              <w:t xml:space="preserve">. м </w:t>
            </w:r>
          </w:p>
          <w:p w:rsidR="005D67D4" w:rsidRPr="00CE34A1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</w:p>
          <w:p w:rsidR="005D67D4" w:rsidRPr="00CE34A1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Інформація про арешти майна/застави</w:t>
            </w:r>
          </w:p>
        </w:tc>
        <w:tc>
          <w:tcPr>
            <w:tcW w:w="6237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Відсутня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Характеристика об’єкта оренди (будівлі в цілому або частини будівлі із зазначенням розташування об’єкта в будівлі(надземний, цокольний технічний або мансардний поверх, номер поверху)</w:t>
            </w:r>
          </w:p>
        </w:tc>
        <w:tc>
          <w:tcPr>
            <w:tcW w:w="6237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Нежитлове приміщення з надземним розташуванням</w:t>
            </w: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Технічний стан об’єкта потужність електромережі і забезпечення об’єкта комунікаціями</w:t>
            </w:r>
          </w:p>
        </w:tc>
        <w:tc>
          <w:tcPr>
            <w:tcW w:w="6237" w:type="dxa"/>
          </w:tcPr>
          <w:p w:rsidR="005D67D4" w:rsidRPr="001A7578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</w:p>
          <w:p w:rsidR="005D67D4" w:rsidRPr="002D5450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24"/>
                <w:szCs w:val="24"/>
                <w:lang w:eastAsia="en-US"/>
              </w:rPr>
              <w:t xml:space="preserve">Перебуває в придатному для використання стані. </w:t>
            </w:r>
            <w:proofErr w:type="spellStart"/>
            <w:r>
              <w:rPr>
                <w:color w:val="auto"/>
                <w:w w:val="100"/>
                <w:sz w:val="24"/>
                <w:szCs w:val="24"/>
                <w:lang w:eastAsia="en-US"/>
              </w:rPr>
              <w:t>Обєкт</w:t>
            </w:r>
            <w:proofErr w:type="spellEnd"/>
            <w:r>
              <w:rPr>
                <w:color w:val="auto"/>
                <w:w w:val="100"/>
                <w:sz w:val="24"/>
                <w:szCs w:val="24"/>
                <w:lang w:eastAsia="en-US"/>
              </w:rPr>
              <w:t xml:space="preserve"> оренди забезпечено необхідними комунікаціями.</w:t>
            </w:r>
            <w:r w:rsidRPr="002D5450">
              <w:rPr>
                <w:color w:val="auto"/>
                <w:w w:val="1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Поверховий план об’єкта</w:t>
            </w:r>
          </w:p>
        </w:tc>
        <w:tc>
          <w:tcPr>
            <w:tcW w:w="6237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Додається окремим файлом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оренду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Об’єкт не є пам’яткою культурної спадщини</w:t>
            </w: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 xml:space="preserve">Інформація про цільове призначення </w:t>
            </w:r>
          </w:p>
        </w:tc>
        <w:tc>
          <w:tcPr>
            <w:tcW w:w="6237" w:type="dxa"/>
          </w:tcPr>
          <w:p w:rsidR="005D67D4" w:rsidRPr="00AE0137" w:rsidRDefault="005D67D4" w:rsidP="00DF43F2">
            <w:pPr>
              <w:jc w:val="both"/>
              <w:rPr>
                <w:color w:val="FF0000"/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 xml:space="preserve">Здійснення </w:t>
            </w:r>
            <w:r w:rsidRPr="00AE0137">
              <w:rPr>
                <w:color w:val="FF0000"/>
                <w:w w:val="100"/>
                <w:sz w:val="24"/>
                <w:szCs w:val="24"/>
                <w:lang w:eastAsia="en-US"/>
              </w:rPr>
              <w:t>підприємницької діяльності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  <w:tr w:rsidR="005D67D4" w:rsidRPr="00261DDC" w:rsidTr="00DF43F2">
        <w:tc>
          <w:tcPr>
            <w:tcW w:w="3402" w:type="dxa"/>
          </w:tcPr>
          <w:p w:rsidR="005D67D4" w:rsidRPr="006A53D7" w:rsidRDefault="005D67D4" w:rsidP="00DF43F2">
            <w:pPr>
              <w:jc w:val="both"/>
              <w:rPr>
                <w:b/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6237" w:type="dxa"/>
          </w:tcPr>
          <w:p w:rsidR="005D67D4" w:rsidRPr="00B56E84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B56E84">
              <w:rPr>
                <w:color w:val="auto"/>
                <w:w w:val="100"/>
                <w:sz w:val="24"/>
                <w:szCs w:val="24"/>
                <w:lang w:eastAsia="en-US"/>
              </w:rPr>
              <w:t xml:space="preserve">Орендар відшкодовує </w:t>
            </w:r>
            <w:proofErr w:type="spellStart"/>
            <w:r w:rsidRPr="00B56E84">
              <w:rPr>
                <w:color w:val="auto"/>
                <w:w w:val="100"/>
                <w:sz w:val="24"/>
                <w:szCs w:val="24"/>
                <w:lang w:val="ru-RU" w:eastAsia="en-US"/>
              </w:rPr>
              <w:t>балансоутримувачу</w:t>
            </w:r>
            <w:proofErr w:type="spellEnd"/>
            <w:r w:rsidRPr="00B56E84">
              <w:rPr>
                <w:color w:val="auto"/>
                <w:w w:val="100"/>
                <w:sz w:val="24"/>
                <w:szCs w:val="24"/>
                <w:lang w:val="ru-RU" w:eastAsia="en-US"/>
              </w:rPr>
              <w:t xml:space="preserve"> </w:t>
            </w:r>
            <w:r w:rsidRPr="00B56E84">
              <w:rPr>
                <w:color w:val="auto"/>
                <w:w w:val="100"/>
                <w:sz w:val="24"/>
                <w:szCs w:val="24"/>
                <w:lang w:eastAsia="en-US"/>
              </w:rPr>
              <w:t>витрати на оплату комунальних послуг відповідно до договору</w:t>
            </w:r>
            <w:r>
              <w:rPr>
                <w:color w:val="auto"/>
                <w:w w:val="100"/>
                <w:sz w:val="24"/>
                <w:szCs w:val="24"/>
                <w:lang w:eastAsia="en-US"/>
              </w:rPr>
              <w:t>.</w:t>
            </w:r>
          </w:p>
        </w:tc>
      </w:tr>
      <w:tr w:rsidR="005D67D4" w:rsidRPr="00261DDC" w:rsidTr="00DF43F2">
        <w:tc>
          <w:tcPr>
            <w:tcW w:w="9639" w:type="dxa"/>
            <w:gridSpan w:val="2"/>
          </w:tcPr>
          <w:p w:rsidR="005D67D4" w:rsidRPr="006A53D7" w:rsidRDefault="005D67D4" w:rsidP="00DF43F2">
            <w:pPr>
              <w:jc w:val="center"/>
              <w:rPr>
                <w:w w:val="100"/>
                <w:lang w:eastAsia="en-US"/>
              </w:rPr>
            </w:pPr>
          </w:p>
          <w:p w:rsidR="005D67D4" w:rsidRPr="006A53D7" w:rsidRDefault="005D67D4" w:rsidP="00DF43F2">
            <w:pPr>
              <w:jc w:val="center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Відповідно до статті 13</w:t>
            </w:r>
            <w:r w:rsidRPr="006A53D7">
              <w:rPr>
                <w:w w:val="100"/>
                <w:lang w:eastAsia="en-US"/>
              </w:rPr>
              <w:t xml:space="preserve"> Закону України « Про оренду державного та комунального майн</w:t>
            </w:r>
            <w:r>
              <w:rPr>
                <w:w w:val="100"/>
                <w:lang w:eastAsia="en-US"/>
              </w:rPr>
              <w:t xml:space="preserve">а» майно передається в оренду </w:t>
            </w:r>
            <w:r w:rsidRPr="006A53D7">
              <w:rPr>
                <w:w w:val="100"/>
                <w:lang w:eastAsia="en-US"/>
              </w:rPr>
              <w:t>з проведення аукціону</w:t>
            </w:r>
          </w:p>
          <w:p w:rsidR="005D67D4" w:rsidRPr="006A53D7" w:rsidRDefault="005D67D4" w:rsidP="00DF43F2">
            <w:pPr>
              <w:jc w:val="center"/>
              <w:rPr>
                <w:w w:val="100"/>
                <w:lang w:eastAsia="en-US"/>
              </w:rPr>
            </w:pPr>
          </w:p>
          <w:p w:rsidR="005D67D4" w:rsidRPr="006A53D7" w:rsidRDefault="005D67D4" w:rsidP="00DF43F2">
            <w:pPr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</w:tr>
    </w:tbl>
    <w:p w:rsidR="005D67D4" w:rsidRPr="00261DDC" w:rsidRDefault="005D67D4" w:rsidP="005D67D4">
      <w:pPr>
        <w:ind w:firstLine="4536"/>
        <w:rPr>
          <w:w w:val="100"/>
        </w:rPr>
      </w:pPr>
    </w:p>
    <w:p w:rsidR="005D67D4" w:rsidRPr="00261DDC" w:rsidRDefault="005D67D4" w:rsidP="005D67D4">
      <w:pPr>
        <w:ind w:firstLine="4536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Pr="00261DDC" w:rsidRDefault="005D67D4" w:rsidP="005D67D4">
      <w:pPr>
        <w:ind w:firstLine="6804"/>
        <w:rPr>
          <w:w w:val="100"/>
        </w:rPr>
      </w:pPr>
      <w:r w:rsidRPr="00261DDC">
        <w:rPr>
          <w:w w:val="100"/>
        </w:rPr>
        <w:lastRenderedPageBreak/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5"/>
        <w:gridCol w:w="239"/>
        <w:gridCol w:w="6095"/>
      </w:tblGrid>
      <w:tr w:rsidR="005D67D4" w:rsidRPr="00261DDC" w:rsidTr="00DF43F2">
        <w:tc>
          <w:tcPr>
            <w:tcW w:w="3544" w:type="dxa"/>
            <w:gridSpan w:val="2"/>
          </w:tcPr>
          <w:p w:rsidR="005D67D4" w:rsidRPr="00A02D33" w:rsidRDefault="005D67D4" w:rsidP="00DF43F2">
            <w:pPr>
              <w:pStyle w:val="a5"/>
              <w:rPr>
                <w:w w:val="100"/>
                <w:sz w:val="24"/>
                <w:szCs w:val="24"/>
                <w:lang w:eastAsia="en-US"/>
              </w:rPr>
            </w:pPr>
            <w:r w:rsidRPr="00A02D33">
              <w:rPr>
                <w:w w:val="100"/>
                <w:sz w:val="24"/>
                <w:szCs w:val="24"/>
                <w:lang w:eastAsia="en-US"/>
              </w:rPr>
              <w:t xml:space="preserve">Орендна плата, визначена на підставі Методики розрахунку </w:t>
            </w:r>
          </w:p>
          <w:p w:rsidR="005D67D4" w:rsidRPr="00A02D33" w:rsidRDefault="005D67D4" w:rsidP="00DF43F2">
            <w:pPr>
              <w:pStyle w:val="a5"/>
              <w:rPr>
                <w:w w:val="100"/>
                <w:sz w:val="24"/>
                <w:szCs w:val="24"/>
                <w:lang w:eastAsia="en-US"/>
              </w:rPr>
            </w:pPr>
            <w:r w:rsidRPr="00A02D33">
              <w:rPr>
                <w:w w:val="100"/>
                <w:sz w:val="24"/>
                <w:szCs w:val="24"/>
                <w:lang w:eastAsia="en-US"/>
              </w:rPr>
              <w:t>Орендної плати за державне майно, затвердженої Постановою КМУ від 28 квітня 2021 року №630</w:t>
            </w:r>
            <w:r w:rsidRPr="00A02D33">
              <w:rPr>
                <w:color w:val="FF0000"/>
                <w:w w:val="1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95" w:type="dxa"/>
          </w:tcPr>
          <w:p w:rsidR="005D67D4" w:rsidRPr="0089566D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24"/>
                <w:szCs w:val="24"/>
                <w:lang w:eastAsia="en-US"/>
              </w:rPr>
              <w:t>На аукціоні</w:t>
            </w:r>
          </w:p>
        </w:tc>
      </w:tr>
      <w:tr w:rsidR="005D67D4" w:rsidRPr="00261DDC" w:rsidTr="00DF43F2">
        <w:tc>
          <w:tcPr>
            <w:tcW w:w="3544" w:type="dxa"/>
            <w:gridSpan w:val="2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 xml:space="preserve">Інформація про нарахування ПДВ </w:t>
            </w:r>
          </w:p>
        </w:tc>
        <w:tc>
          <w:tcPr>
            <w:tcW w:w="6095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ПДВ не нараховується</w:t>
            </w:r>
          </w:p>
        </w:tc>
      </w:tr>
      <w:tr w:rsidR="005D67D4" w:rsidRPr="00261DDC" w:rsidTr="00DF43F2">
        <w:tc>
          <w:tcPr>
            <w:tcW w:w="3544" w:type="dxa"/>
            <w:gridSpan w:val="2"/>
          </w:tcPr>
          <w:p w:rsidR="005D67D4" w:rsidRPr="00A02D33" w:rsidRDefault="005D67D4" w:rsidP="00DF43F2">
            <w:pPr>
              <w:pStyle w:val="a5"/>
              <w:rPr>
                <w:w w:val="100"/>
                <w:sz w:val="24"/>
                <w:szCs w:val="24"/>
                <w:lang w:eastAsia="en-US"/>
              </w:rPr>
            </w:pPr>
            <w:bookmarkStart w:id="0" w:name="_Hlk135140202"/>
            <w:r w:rsidRPr="00A02D33">
              <w:rPr>
                <w:w w:val="100"/>
                <w:sz w:val="24"/>
                <w:szCs w:val="24"/>
                <w:lang w:eastAsia="en-US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розрахунків за орендовані об’єкти</w:t>
            </w:r>
          </w:p>
          <w:bookmarkEnd w:id="0"/>
          <w:p w:rsidR="005D67D4" w:rsidRPr="00A02D33" w:rsidRDefault="005D67D4" w:rsidP="00DF43F2">
            <w:pPr>
              <w:pStyle w:val="a5"/>
              <w:rPr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D67D4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Проспект Науки, будинок 2, смт. Гребінки, Білоцерківський р-н, Київська обл., 08662</w:t>
            </w:r>
          </w:p>
          <w:p w:rsidR="005D67D4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ЄДРПОУ 04359152</w:t>
            </w:r>
          </w:p>
          <w:p w:rsidR="005D67D4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Банківські реквізити:</w:t>
            </w:r>
          </w:p>
          <w:p w:rsidR="005D67D4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UA</w:t>
            </w:r>
            <w:r>
              <w:rPr>
                <w:w w:val="100"/>
                <w:sz w:val="24"/>
                <w:szCs w:val="24"/>
                <w:lang w:eastAsia="en-US"/>
              </w:rPr>
              <w:t>178201720314241025203019081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Банк одержувача: МФО 820172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 xml:space="preserve">в ДКСУ </w:t>
            </w:r>
            <w:proofErr w:type="spellStart"/>
            <w:r>
              <w:rPr>
                <w:w w:val="100"/>
                <w:sz w:val="24"/>
                <w:szCs w:val="24"/>
                <w:lang w:eastAsia="en-US"/>
              </w:rPr>
              <w:t>м.Київ</w:t>
            </w:r>
            <w:proofErr w:type="spellEnd"/>
          </w:p>
        </w:tc>
      </w:tr>
      <w:tr w:rsidR="005D67D4" w:rsidRPr="00261DDC" w:rsidTr="00DF43F2">
        <w:tc>
          <w:tcPr>
            <w:tcW w:w="9639" w:type="dxa"/>
            <w:gridSpan w:val="3"/>
          </w:tcPr>
          <w:p w:rsidR="005D67D4" w:rsidRPr="006A53D7" w:rsidRDefault="005D67D4" w:rsidP="00DF43F2">
            <w:pPr>
              <w:ind w:firstLine="2869"/>
              <w:jc w:val="both"/>
              <w:rPr>
                <w:w w:val="100"/>
                <w:lang w:eastAsia="en-US"/>
              </w:rPr>
            </w:pPr>
            <w:r w:rsidRPr="006A53D7">
              <w:rPr>
                <w:w w:val="100"/>
                <w:lang w:eastAsia="en-US"/>
              </w:rPr>
              <w:t xml:space="preserve">Додаткові умови оренди 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2"/>
                <w:szCs w:val="22"/>
                <w:lang w:eastAsia="en-US"/>
              </w:rPr>
            </w:pPr>
          </w:p>
        </w:tc>
      </w:tr>
      <w:tr w:rsidR="005D67D4" w:rsidRPr="00261DDC" w:rsidTr="00DF43F2">
        <w:tc>
          <w:tcPr>
            <w:tcW w:w="3305" w:type="dxa"/>
          </w:tcPr>
          <w:p w:rsidR="005D67D4" w:rsidRPr="001F2B22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1F2B22">
              <w:rPr>
                <w:color w:val="auto"/>
                <w:w w:val="100"/>
                <w:sz w:val="24"/>
                <w:szCs w:val="24"/>
                <w:lang w:eastAsia="en-US"/>
              </w:rPr>
              <w:t xml:space="preserve">Перелік додаткових умов оренди, з переліку, що визначений </w:t>
            </w:r>
            <w:proofErr w:type="spellStart"/>
            <w:r w:rsidRPr="001F2B22">
              <w:rPr>
                <w:color w:val="auto"/>
                <w:w w:val="100"/>
                <w:sz w:val="24"/>
                <w:szCs w:val="24"/>
                <w:lang w:eastAsia="en-US"/>
              </w:rPr>
              <w:t>абз</w:t>
            </w:r>
            <w:proofErr w:type="spellEnd"/>
            <w:r w:rsidRPr="001F2B22">
              <w:rPr>
                <w:color w:val="auto"/>
                <w:w w:val="100"/>
                <w:sz w:val="24"/>
                <w:szCs w:val="24"/>
                <w:lang w:eastAsia="en-US"/>
              </w:rPr>
              <w:t>. 4 п. 55 Порядку передачі в оренду державного та комунального майна</w:t>
            </w:r>
          </w:p>
        </w:tc>
        <w:tc>
          <w:tcPr>
            <w:tcW w:w="6334" w:type="dxa"/>
            <w:gridSpan w:val="2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Відсутні</w:t>
            </w:r>
          </w:p>
        </w:tc>
      </w:tr>
      <w:tr w:rsidR="005D67D4" w:rsidRPr="00261DDC" w:rsidTr="00DF43F2">
        <w:tc>
          <w:tcPr>
            <w:tcW w:w="3305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Дата та номер рішення про затвердження додаткових умов оренди</w:t>
            </w:r>
          </w:p>
        </w:tc>
        <w:tc>
          <w:tcPr>
            <w:tcW w:w="6334" w:type="dxa"/>
            <w:gridSpan w:val="2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Відсутні</w:t>
            </w:r>
          </w:p>
        </w:tc>
      </w:tr>
      <w:tr w:rsidR="005D67D4" w:rsidRPr="00261DDC" w:rsidTr="00DF43F2">
        <w:tc>
          <w:tcPr>
            <w:tcW w:w="9639" w:type="dxa"/>
            <w:gridSpan w:val="3"/>
          </w:tcPr>
          <w:p w:rsidR="005D67D4" w:rsidRPr="006A53D7" w:rsidRDefault="005D67D4" w:rsidP="00DF43F2">
            <w:pPr>
              <w:ind w:firstLine="2869"/>
              <w:jc w:val="both"/>
              <w:rPr>
                <w:w w:val="100"/>
                <w:lang w:eastAsia="en-US"/>
              </w:rPr>
            </w:pPr>
            <w:r w:rsidRPr="006A53D7">
              <w:rPr>
                <w:w w:val="100"/>
                <w:lang w:eastAsia="en-US"/>
              </w:rPr>
              <w:t>Додаткова інформація</w:t>
            </w:r>
          </w:p>
          <w:p w:rsidR="005D67D4" w:rsidRPr="006A53D7" w:rsidRDefault="005D67D4" w:rsidP="00DF43F2">
            <w:pPr>
              <w:ind w:firstLine="2869"/>
              <w:jc w:val="both"/>
              <w:rPr>
                <w:b/>
                <w:w w:val="100"/>
                <w:lang w:eastAsia="en-US"/>
              </w:rPr>
            </w:pPr>
          </w:p>
        </w:tc>
      </w:tr>
      <w:tr w:rsidR="005D67D4" w:rsidRPr="00261DDC" w:rsidTr="00DF43F2">
        <w:tc>
          <w:tcPr>
            <w:tcW w:w="3305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Наявність згоди на здійснення поточного та / або капітального ремонту орендованого майна під час встановлення додаткової умови оренди щодо виконання конкретних видів ремонтних робіт, реконструкції або реставрації об’єкта оренди</w:t>
            </w:r>
          </w:p>
        </w:tc>
        <w:tc>
          <w:tcPr>
            <w:tcW w:w="6334" w:type="dxa"/>
            <w:gridSpan w:val="2"/>
          </w:tcPr>
          <w:p w:rsidR="005D67D4" w:rsidRPr="009C528A" w:rsidRDefault="005D67D4" w:rsidP="00DF43F2">
            <w:pPr>
              <w:jc w:val="both"/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9C528A">
              <w:rPr>
                <w:color w:val="auto"/>
                <w:w w:val="100"/>
                <w:sz w:val="24"/>
                <w:szCs w:val="24"/>
                <w:lang w:eastAsia="en-US"/>
              </w:rPr>
              <w:t>Проведення ремонтних робіт за окремим зверненням орендаря</w:t>
            </w:r>
          </w:p>
        </w:tc>
      </w:tr>
      <w:tr w:rsidR="005D67D4" w:rsidRPr="00261DDC" w:rsidTr="00DF43F2">
        <w:tc>
          <w:tcPr>
            <w:tcW w:w="3305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Інформація про необхідність відповідності орендаря вимогам статті 4 Закону України «Про оренду державного та комунального майна»</w:t>
            </w:r>
          </w:p>
        </w:tc>
        <w:tc>
          <w:tcPr>
            <w:tcW w:w="6334" w:type="dxa"/>
            <w:gridSpan w:val="2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Потенційний орендар повинен відповідати вимогам до особи орендаря, визначеним статтею 4 «Про оренду державного та комунального майна»</w:t>
            </w:r>
          </w:p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</w:p>
        </w:tc>
      </w:tr>
    </w:tbl>
    <w:p w:rsidR="005D67D4" w:rsidRDefault="005D67D4" w:rsidP="005D67D4">
      <w:pPr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Default="005D67D4" w:rsidP="005D67D4">
      <w:pPr>
        <w:ind w:firstLine="6804"/>
        <w:rPr>
          <w:w w:val="100"/>
        </w:rPr>
      </w:pPr>
    </w:p>
    <w:p w:rsidR="005D67D4" w:rsidRPr="00261DDC" w:rsidRDefault="005D67D4" w:rsidP="005D67D4">
      <w:pPr>
        <w:ind w:firstLine="6804"/>
        <w:rPr>
          <w:w w:val="100"/>
        </w:rPr>
      </w:pPr>
      <w:r w:rsidRPr="00261DDC">
        <w:rPr>
          <w:w w:val="100"/>
        </w:rPr>
        <w:lastRenderedPageBreak/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5"/>
        <w:gridCol w:w="6334"/>
      </w:tblGrid>
      <w:tr w:rsidR="005D67D4" w:rsidRPr="00261DDC" w:rsidTr="00DF43F2">
        <w:tc>
          <w:tcPr>
            <w:tcW w:w="3305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Копія охоронного договору, якщо об’єктом оренди є пам’ятка, якщо об’єктом оренди є занедбана пам’ятка,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6334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Відсутній</w:t>
            </w:r>
          </w:p>
        </w:tc>
      </w:tr>
      <w:tr w:rsidR="005D67D4" w:rsidRPr="00261DDC" w:rsidTr="00DF43F2">
        <w:tc>
          <w:tcPr>
            <w:tcW w:w="3305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Інша додаткова інформація, визначена орендодавцем</w:t>
            </w:r>
          </w:p>
        </w:tc>
        <w:tc>
          <w:tcPr>
            <w:tcW w:w="6334" w:type="dxa"/>
          </w:tcPr>
          <w:p w:rsidR="005D67D4" w:rsidRPr="006A53D7" w:rsidRDefault="005D67D4" w:rsidP="00DF43F2">
            <w:pPr>
              <w:jc w:val="both"/>
              <w:rPr>
                <w:w w:val="100"/>
                <w:sz w:val="24"/>
                <w:szCs w:val="24"/>
                <w:lang w:eastAsia="en-US"/>
              </w:rPr>
            </w:pPr>
            <w:r w:rsidRPr="006A53D7">
              <w:rPr>
                <w:w w:val="100"/>
                <w:sz w:val="24"/>
                <w:szCs w:val="24"/>
                <w:lang w:eastAsia="en-US"/>
              </w:rPr>
              <w:t>Відсутня</w:t>
            </w:r>
          </w:p>
        </w:tc>
      </w:tr>
    </w:tbl>
    <w:p w:rsidR="005D67D4" w:rsidRPr="00261DDC" w:rsidRDefault="005D67D4" w:rsidP="005D67D4">
      <w:pPr>
        <w:ind w:hanging="720"/>
        <w:jc w:val="both"/>
        <w:rPr>
          <w:w w:val="100"/>
          <w:sz w:val="24"/>
          <w:szCs w:val="24"/>
        </w:rPr>
      </w:pPr>
    </w:p>
    <w:p w:rsidR="005D67D4" w:rsidRPr="00261DDC" w:rsidRDefault="005D67D4" w:rsidP="005D67D4">
      <w:pPr>
        <w:ind w:hanging="720"/>
        <w:jc w:val="both"/>
        <w:rPr>
          <w:w w:val="100"/>
        </w:rPr>
      </w:pPr>
    </w:p>
    <w:p w:rsidR="005D67D4" w:rsidRPr="00261DDC" w:rsidRDefault="005D67D4" w:rsidP="005D67D4">
      <w:pPr>
        <w:tabs>
          <w:tab w:val="left" w:pos="6225"/>
        </w:tabs>
        <w:ind w:hanging="142"/>
        <w:rPr>
          <w:w w:val="100"/>
        </w:rPr>
      </w:pPr>
    </w:p>
    <w:p w:rsidR="005D67D4" w:rsidRPr="00261DDC" w:rsidRDefault="005D67D4" w:rsidP="005D67D4">
      <w:pPr>
        <w:ind w:firstLine="567"/>
        <w:jc w:val="both"/>
        <w:rPr>
          <w:w w:val="100"/>
        </w:rPr>
      </w:pPr>
    </w:p>
    <w:p w:rsidR="005D67D4" w:rsidRPr="00FE7900" w:rsidRDefault="005D67D4" w:rsidP="005D67D4">
      <w:pPr>
        <w:pStyle w:val="a4"/>
        <w:spacing w:after="0"/>
        <w:ind w:left="0" w:firstLine="0"/>
        <w:jc w:val="both"/>
        <w:rPr>
          <w:rStyle w:val="a7"/>
          <w:bCs w:val="0"/>
          <w:sz w:val="28"/>
          <w:szCs w:val="28"/>
        </w:rPr>
      </w:pPr>
      <w:r w:rsidRPr="00FE7900">
        <w:rPr>
          <w:rStyle w:val="a7"/>
          <w:bCs w:val="0"/>
          <w:sz w:val="28"/>
          <w:szCs w:val="28"/>
        </w:rPr>
        <w:t>Начальник відділу – головний архітектор</w:t>
      </w:r>
    </w:p>
    <w:p w:rsidR="005D67D4" w:rsidRPr="00FE7900" w:rsidRDefault="005D67D4" w:rsidP="005D67D4">
      <w:pPr>
        <w:pStyle w:val="a4"/>
        <w:spacing w:after="0"/>
        <w:ind w:left="0" w:firstLine="0"/>
        <w:jc w:val="both"/>
        <w:rPr>
          <w:rStyle w:val="a7"/>
          <w:bCs w:val="0"/>
          <w:sz w:val="28"/>
          <w:szCs w:val="28"/>
        </w:rPr>
      </w:pPr>
      <w:r w:rsidRPr="00FE7900">
        <w:rPr>
          <w:rStyle w:val="a7"/>
          <w:bCs w:val="0"/>
          <w:sz w:val="28"/>
          <w:szCs w:val="28"/>
        </w:rPr>
        <w:t xml:space="preserve">відділу з питань земельних відносин </w:t>
      </w:r>
    </w:p>
    <w:p w:rsidR="005D67D4" w:rsidRPr="00FE7900" w:rsidRDefault="005D67D4" w:rsidP="005D67D4">
      <w:pPr>
        <w:pStyle w:val="a4"/>
        <w:spacing w:after="0"/>
        <w:ind w:left="0" w:firstLine="0"/>
        <w:jc w:val="both"/>
        <w:rPr>
          <w:rStyle w:val="a7"/>
          <w:bCs w:val="0"/>
          <w:sz w:val="28"/>
          <w:szCs w:val="28"/>
        </w:rPr>
      </w:pPr>
      <w:r w:rsidRPr="00FE7900">
        <w:rPr>
          <w:rStyle w:val="a7"/>
          <w:bCs w:val="0"/>
          <w:sz w:val="28"/>
          <w:szCs w:val="28"/>
        </w:rPr>
        <w:t xml:space="preserve">та архітектури </w:t>
      </w:r>
      <w:r w:rsidRPr="00FE7900">
        <w:rPr>
          <w:rStyle w:val="a7"/>
          <w:bCs w:val="0"/>
          <w:sz w:val="28"/>
          <w:szCs w:val="28"/>
        </w:rPr>
        <w:tab/>
      </w:r>
      <w:r w:rsidRPr="00FE7900">
        <w:rPr>
          <w:rStyle w:val="a7"/>
          <w:bCs w:val="0"/>
          <w:sz w:val="28"/>
          <w:szCs w:val="28"/>
        </w:rPr>
        <w:tab/>
      </w:r>
      <w:r w:rsidRPr="00FE7900">
        <w:rPr>
          <w:rStyle w:val="a7"/>
          <w:bCs w:val="0"/>
          <w:sz w:val="28"/>
          <w:szCs w:val="28"/>
        </w:rPr>
        <w:tab/>
      </w:r>
      <w:r w:rsidRPr="00FE7900">
        <w:rPr>
          <w:rStyle w:val="a7"/>
          <w:bCs w:val="0"/>
          <w:sz w:val="28"/>
          <w:szCs w:val="28"/>
        </w:rPr>
        <w:tab/>
      </w:r>
      <w:r w:rsidRPr="00FE7900">
        <w:rPr>
          <w:rStyle w:val="a7"/>
          <w:bCs w:val="0"/>
          <w:sz w:val="28"/>
          <w:szCs w:val="28"/>
        </w:rPr>
        <w:tab/>
      </w:r>
      <w:r w:rsidRPr="00FE7900">
        <w:rPr>
          <w:rStyle w:val="a7"/>
          <w:bCs w:val="0"/>
          <w:sz w:val="28"/>
          <w:szCs w:val="28"/>
        </w:rPr>
        <w:tab/>
      </w:r>
      <w:r>
        <w:rPr>
          <w:rStyle w:val="a7"/>
          <w:bCs w:val="0"/>
          <w:sz w:val="28"/>
          <w:szCs w:val="28"/>
        </w:rPr>
        <w:t xml:space="preserve">     </w:t>
      </w:r>
      <w:r w:rsidRPr="00FE7900">
        <w:rPr>
          <w:rStyle w:val="a7"/>
          <w:bCs w:val="0"/>
          <w:sz w:val="28"/>
          <w:szCs w:val="28"/>
        </w:rPr>
        <w:t xml:space="preserve">Людмила СЛОБОДЕНЮК </w:t>
      </w:r>
    </w:p>
    <w:p w:rsidR="005D67D4" w:rsidRPr="00261DDC" w:rsidRDefault="005D67D4" w:rsidP="005D67D4">
      <w:pPr>
        <w:rPr>
          <w:w w:val="100"/>
        </w:rPr>
      </w:pPr>
    </w:p>
    <w:p w:rsidR="005D67D4" w:rsidRPr="00261DDC" w:rsidRDefault="005D67D4" w:rsidP="005D67D4">
      <w:pPr>
        <w:rPr>
          <w:w w:val="100"/>
        </w:rPr>
      </w:pPr>
    </w:p>
    <w:p w:rsidR="005D67D4" w:rsidRDefault="005D67D4" w:rsidP="005D67D4"/>
    <w:p w:rsidR="00F36E2D" w:rsidRDefault="00F36E2D">
      <w:bookmarkStart w:id="1" w:name="_GoBack"/>
      <w:bookmarkEnd w:id="1"/>
    </w:p>
    <w:sectPr w:rsidR="00F36E2D" w:rsidSect="004B0845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5C"/>
    <w:rsid w:val="0007775C"/>
    <w:rsid w:val="005D67D4"/>
    <w:rsid w:val="00F3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C074C-A87E-409F-8151-8874E54D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D4"/>
    <w:pPr>
      <w:spacing w:after="0" w:line="240" w:lineRule="auto"/>
    </w:pPr>
    <w:rPr>
      <w:rFonts w:ascii="Times New Roman" w:eastAsia="Calibri" w:hAnsi="Times New Roman" w:cs="Times New Roman"/>
      <w:color w:val="000000"/>
      <w:w w:val="87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67D4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4">
    <w:name w:val="caption"/>
    <w:basedOn w:val="a"/>
    <w:next w:val="a"/>
    <w:qFormat/>
    <w:rsid w:val="005D67D4"/>
    <w:pPr>
      <w:spacing w:after="240"/>
      <w:ind w:left="720" w:hanging="720"/>
      <w:jc w:val="center"/>
    </w:pPr>
    <w:rPr>
      <w:color w:val="auto"/>
      <w:w w:val="100"/>
      <w:sz w:val="32"/>
      <w:szCs w:val="32"/>
    </w:rPr>
  </w:style>
  <w:style w:type="paragraph" w:styleId="a5">
    <w:name w:val="No Spacing"/>
    <w:uiPriority w:val="1"/>
    <w:qFormat/>
    <w:rsid w:val="005D67D4"/>
    <w:pPr>
      <w:spacing w:after="0" w:line="240" w:lineRule="auto"/>
    </w:pPr>
    <w:rPr>
      <w:rFonts w:ascii="Times New Roman" w:eastAsia="Calibri" w:hAnsi="Times New Roman" w:cs="Times New Roman"/>
      <w:color w:val="000000"/>
      <w:w w:val="87"/>
      <w:sz w:val="28"/>
      <w:szCs w:val="28"/>
      <w:lang w:val="uk-UA" w:eastAsia="ru-RU"/>
    </w:rPr>
  </w:style>
  <w:style w:type="character" w:styleId="a6">
    <w:name w:val="Emphasis"/>
    <w:qFormat/>
    <w:rsid w:val="005D67D4"/>
    <w:rPr>
      <w:i/>
      <w:iCs/>
    </w:rPr>
  </w:style>
  <w:style w:type="character" w:styleId="a7">
    <w:name w:val="Strong"/>
    <w:qFormat/>
    <w:rsid w:val="005D6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2023-08-21T06:24:00Z</dcterms:created>
  <dcterms:modified xsi:type="dcterms:W3CDTF">2023-08-21T06:24:00Z</dcterms:modified>
</cp:coreProperties>
</file>