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EE" w:rsidRDefault="00700CEE" w:rsidP="00700CEE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191919"/>
          <w:sz w:val="28"/>
          <w:szCs w:val="28"/>
          <w:lang w:eastAsia="ru-RU"/>
        </w:rPr>
        <w:drawing>
          <wp:inline distT="0" distB="0" distL="0" distR="0" wp14:anchorId="5CA530C5" wp14:editId="358EA0D3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621E043" wp14:editId="0D9D572F">
                <wp:extent cx="304800" cy="304800"/>
                <wp:effectExtent l="0" t="0" r="0" b="0"/>
                <wp:docPr id="4" name="Прямокут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AB6B663" id="Прямокут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G820gIAAMQFAAAOAAAAZHJzL2Uyb0RvYy54bWysVN1u0zAUvkfiHSzfZ0k69yfR0mnrD0Ia&#10;MGnwAG7iNBaJHWy36UBICB6AR+A10AQ8Q/tGHDtt1243CPCFdXyO/Z2/z+fsfFWVaMmU5lIkODwJ&#10;MGIilRkX8wS/eT31BhhpQ0VGSylYgm+ZxufDp0/OmjpmHVnIMmMKAYjQcVMnuDCmjn1fpwWrqD6R&#10;NRNgzKWqqIGjmvuZog2gV6XfCYKe30iV1UqmTGvQjlsjHjr8PGepeZXnmhlUJhhiM25Xbp/Z3R+e&#10;0XiuaF3wdBsG/YsoKsoFON1DjamhaKH4I6iKp0pqmZuTVFa+zHOeMpcDZBMGD7K5KWjNXC5QHF3v&#10;y6T/H2z6cnmtEM8STDAStIIWrb9tPm2+rn+sf63vNl82n9c/19/Xd4jYWjW1juHJTX2tbLa6vpLp&#10;W42EHBVUzNmFrqHiwAPA2qmUkk3BaAZBhxbCP8KwBw1oaNa8kBl4pwsjXSVXuaqsD6gRWrmG3e4b&#10;xlYGpaA8DcgggLamYNrK1gONd49rpc0zJitkhQQriM6B0+WVNu3V3RXrS8gpL0vQ07gURwrAbDXg&#10;Gp5amw3CtfhDFESTwWRAPNLpTTwSjMfexXREvN407HfHp+PRaBx+tH5DEhc8y5iwbnZ0C8mftXNL&#10;/JYoe8JpWfLMwtmQtJrPRqVCSwp0n7rlSg6W+2v+cRiuXpDLg5TCDgkuO5E37Q36HpmSrhf1g4EX&#10;hNFl1AtIRMbT45SuuGD/nhJqEhx1O13XpYOgH+QWuPU4NxpX3MBAKXmVYKAGLHuJxpaBE5E52VBe&#10;tvJBKWz496WAdu8a7fhqKdqyfyazW6CrkkAnYB6MPhAKqd5j1MAYSbB+t6CKYVQ+F0D5KCTEzh13&#10;IN1+Bw7q0DI7tFCRAlSCDUatODLtrFrUis8L8BS6wgh5Ad8k547C9gu1UW0/F4wKl8l2rNlZdHh2&#10;t+6H7/A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DdkbzbSAgAAx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700CEE" w:rsidRPr="00A236E7" w:rsidRDefault="00700CEE" w:rsidP="00700CEE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 w:rsidRPr="00A236E7"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ГРЕБІНКІВСЬКА СЕЛИЩНА РАДА</w:t>
      </w:r>
    </w:p>
    <w:p w:rsidR="00700CEE" w:rsidRPr="00A236E7" w:rsidRDefault="00700CEE" w:rsidP="00700CEE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 w:rsidRPr="00A236E7"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Білоцерківського району Київської області</w:t>
      </w:r>
    </w:p>
    <w:p w:rsidR="00700CEE" w:rsidRPr="00A236E7" w:rsidRDefault="00700CEE" w:rsidP="00700CEE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 w:rsidRPr="00A236E7">
        <w:rPr>
          <w:rFonts w:ascii="Times New Roman" w:eastAsia="Times New Roman" w:hAnsi="Times New Roman"/>
          <w:b/>
          <w:color w:val="191919"/>
          <w:sz w:val="32"/>
          <w:szCs w:val="32"/>
          <w:lang w:val="en-US" w:eastAsia="ru-RU"/>
        </w:rPr>
        <w:t>VIII</w:t>
      </w:r>
      <w:r w:rsidRPr="00A236E7"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 xml:space="preserve"> скликання</w:t>
      </w:r>
    </w:p>
    <w:p w:rsidR="00700CEE" w:rsidRPr="00A236E7" w:rsidRDefault="00700CEE" w:rsidP="00700CEE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</w:p>
    <w:p w:rsidR="00700CEE" w:rsidRPr="00A236E7" w:rsidRDefault="00700CEE" w:rsidP="00700CEE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 w:rsidRPr="00A236E7"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ВИКОНАВЧИЙ КОМІТЕТ</w:t>
      </w:r>
    </w:p>
    <w:p w:rsidR="00700CEE" w:rsidRPr="00A236E7" w:rsidRDefault="00700CEE" w:rsidP="00700CEE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</w:p>
    <w:p w:rsidR="00700CEE" w:rsidRPr="00A236E7" w:rsidRDefault="00700CEE" w:rsidP="00700CEE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 w:rsidRPr="00A236E7"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РІШЕННЯ</w:t>
      </w:r>
    </w:p>
    <w:p w:rsidR="00700CEE" w:rsidRDefault="00700CEE" w:rsidP="00700CEE">
      <w:pPr>
        <w:spacing w:after="0" w:line="240" w:lineRule="auto"/>
        <w:jc w:val="center"/>
        <w:rPr>
          <w:rFonts w:ascii="Times New Roman" w:eastAsia="Times New Roman" w:hAnsi="Times New Roman"/>
          <w:caps/>
          <w:color w:val="191919"/>
          <w:sz w:val="28"/>
          <w:szCs w:val="28"/>
          <w:lang w:val="uk-UA" w:eastAsia="ru-RU"/>
        </w:rPr>
      </w:pPr>
    </w:p>
    <w:p w:rsidR="00700CEE" w:rsidRDefault="00A236E7" w:rsidP="00700CEE">
      <w:pPr>
        <w:tabs>
          <w:tab w:val="left" w:pos="180"/>
          <w:tab w:val="left" w:pos="7470"/>
          <w:tab w:val="left" w:pos="8202"/>
        </w:tabs>
        <w:spacing w:after="0" w:line="360" w:lineRule="auto"/>
        <w:ind w:right="-682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від 14</w:t>
      </w:r>
      <w:r w:rsidR="00700CEE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липня  2023 року    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      </w:t>
      </w:r>
      <w:r w:rsidR="0098230C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с</w:t>
      </w:r>
      <w:r w:rsidR="0098230C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мт</w:t>
      </w:r>
      <w:proofErr w:type="spellEnd"/>
      <w:r w:rsidR="0098230C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Гребінки</w:t>
      </w:r>
      <w:r w:rsidR="0098230C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  <w:r w:rsidR="0098230C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№ 173/11</w:t>
      </w:r>
    </w:p>
    <w:p w:rsidR="00700CEE" w:rsidRDefault="00700CEE" w:rsidP="00700CEE">
      <w:pPr>
        <w:tabs>
          <w:tab w:val="left" w:pos="180"/>
        </w:tabs>
        <w:spacing w:after="0" w:line="360" w:lineRule="auto"/>
        <w:ind w:right="-682"/>
        <w:jc w:val="both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700CEE" w:rsidRDefault="00700CEE" w:rsidP="00700CEE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Про надання дозволу на виготовлення </w:t>
      </w:r>
    </w:p>
    <w:p w:rsidR="00700CEE" w:rsidRDefault="00700CEE" w:rsidP="00700CEE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проєктно-кошторисної</w:t>
      </w:r>
      <w:proofErr w:type="spellEnd"/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</w:t>
      </w:r>
      <w:r w:rsidR="00A236E7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документації</w:t>
      </w:r>
    </w:p>
    <w:p w:rsidR="00700CEE" w:rsidRDefault="00700CEE" w:rsidP="00700CEE">
      <w:pPr>
        <w:spacing w:after="0" w:line="240" w:lineRule="auto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>
        <w:rPr>
          <w:rFonts w:ascii="ProbaPro" w:eastAsia="Times New Roman" w:hAnsi="ProbaPro"/>
          <w:b/>
          <w:color w:val="000000"/>
          <w:sz w:val="28"/>
          <w:szCs w:val="28"/>
          <w:lang w:val="uk-UA"/>
        </w:rPr>
        <w:t>по об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'</w:t>
      </w:r>
      <w:r>
        <w:rPr>
          <w:rFonts w:ascii="ProbaPro" w:eastAsia="Times New Roman" w:hAnsi="ProbaPro"/>
          <w:b/>
          <w:color w:val="000000"/>
          <w:sz w:val="28"/>
          <w:szCs w:val="28"/>
          <w:lang w:val="uk-UA"/>
        </w:rPr>
        <w:t>єкту будівництва</w:t>
      </w:r>
      <w:r>
        <w:rPr>
          <w:rFonts w:ascii="ProbaPro" w:eastAsia="Times New Roman" w:hAnsi="ProbaPro"/>
          <w:b/>
          <w:color w:val="000000"/>
          <w:sz w:val="27"/>
          <w:szCs w:val="27"/>
          <w:lang w:val="uk-UA"/>
        </w:rPr>
        <w:t xml:space="preserve"> «</w:t>
      </w: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Облаштування </w:t>
      </w:r>
    </w:p>
    <w:p w:rsidR="00700CEE" w:rsidRDefault="00700CEE" w:rsidP="00700CEE">
      <w:pPr>
        <w:spacing w:after="0" w:line="240" w:lineRule="auto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майданчика для тимчасового підключення </w:t>
      </w:r>
    </w:p>
    <w:p w:rsidR="00700CEE" w:rsidRDefault="00700CEE" w:rsidP="00700CEE">
      <w:pPr>
        <w:spacing w:after="0" w:line="240" w:lineRule="auto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дизельного генератора до електричних мереж</w:t>
      </w:r>
    </w:p>
    <w:p w:rsidR="00700CEE" w:rsidRDefault="00700CEE" w:rsidP="00700CEE">
      <w:pPr>
        <w:spacing w:after="0" w:line="240" w:lineRule="auto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КНП «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Гребінківська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 центральна лікарня»</w:t>
      </w:r>
    </w:p>
    <w:p w:rsidR="00700CEE" w:rsidRDefault="00700CEE" w:rsidP="00700CEE">
      <w:pPr>
        <w:spacing w:after="0" w:line="240" w:lineRule="auto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по </w:t>
      </w:r>
      <w:r w:rsidR="00A236E7"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проспекту </w:t>
      </w:r>
      <w:r w:rsidR="00A236E7"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Науки, </w:t>
      </w:r>
      <w:r w:rsidR="00A236E7"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54 в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смт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 Гребінки</w:t>
      </w:r>
    </w:p>
    <w:p w:rsidR="00700CEE" w:rsidRDefault="00700CEE" w:rsidP="00700CEE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Білоцерківського району Київської області»</w:t>
      </w:r>
    </w:p>
    <w:p w:rsidR="00700CEE" w:rsidRDefault="00700CEE" w:rsidP="00700CEE">
      <w:pPr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</w:p>
    <w:p w:rsidR="00700CEE" w:rsidRPr="00A236E7" w:rsidRDefault="00700CEE" w:rsidP="00700CEE">
      <w:pPr>
        <w:shd w:val="clear" w:color="auto" w:fill="FFFFFF"/>
        <w:spacing w:after="225" w:line="240" w:lineRule="auto"/>
        <w:ind w:right="-234" w:firstLine="72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bookmarkStart w:id="0" w:name="_Hlk139965865"/>
      <w:r w:rsidRPr="00A236E7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Заслухавши інформацію начальника відділу економічного розвитку, житлово-комунального господарства, капітального будівництва та інфраструктури апарату виконавчого комітету Гребінківської селищної ради – РУДЕНКА Василя Миколайовича</w:t>
      </w:r>
      <w:bookmarkEnd w:id="0"/>
      <w:r w:rsidRPr="00A236E7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, к</w:t>
      </w:r>
      <w:r w:rsidRPr="00A236E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еруючись Законом України «Про регулювання містобудівної діяльності», ст. 31 Закону України «Про місцеве самоврядування в Україні» , відповідно до Програми соціально-економічного та культурного розвитку Гребінківської селищної територіальної громади на 2023 роки, затвердженої рішенням Гребінківської селищної ради від 16 листопада 2022 року № 502-21-</w:t>
      </w:r>
      <w:r w:rsidRPr="00A236E7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VIII</w:t>
      </w:r>
      <w:r w:rsidRPr="00A236E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зі змінами, виконавчий комітет Гребінківської селищної ра</w:t>
      </w:r>
      <w:r w:rsidRPr="00A236E7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ди</w:t>
      </w:r>
    </w:p>
    <w:p w:rsidR="00700CEE" w:rsidRPr="00A236E7" w:rsidRDefault="00700CEE" w:rsidP="00A236E7">
      <w:pPr>
        <w:shd w:val="clear" w:color="auto" w:fill="FFFFFF"/>
        <w:spacing w:after="0" w:line="240" w:lineRule="auto"/>
        <w:ind w:firstLine="708"/>
        <w:textAlignment w:val="baseline"/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A236E7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В</w:t>
      </w:r>
      <w:r w:rsidR="00A236E7" w:rsidRPr="00A236E7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A236E7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И</w:t>
      </w:r>
      <w:r w:rsidR="00A236E7" w:rsidRPr="00A236E7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A236E7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Р</w:t>
      </w:r>
      <w:r w:rsidR="00A236E7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A236E7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І</w:t>
      </w:r>
      <w:r w:rsidR="00A236E7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A236E7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Ш</w:t>
      </w:r>
      <w:r w:rsidR="00A236E7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A236E7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И</w:t>
      </w:r>
      <w:r w:rsidR="00A236E7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A236E7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В:</w:t>
      </w:r>
    </w:p>
    <w:p w:rsidR="00700CEE" w:rsidRDefault="00700CEE" w:rsidP="00700CEE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color w:val="000000"/>
          <w:sz w:val="27"/>
          <w:szCs w:val="27"/>
          <w:lang w:val="uk-UA"/>
        </w:rPr>
      </w:pPr>
    </w:p>
    <w:p w:rsidR="00700CEE" w:rsidRPr="00A236E7" w:rsidRDefault="00700CEE" w:rsidP="00700CEE">
      <w:pPr>
        <w:shd w:val="clear" w:color="auto" w:fill="FFFFFF"/>
        <w:spacing w:after="225" w:line="240" w:lineRule="auto"/>
        <w:ind w:firstLine="720"/>
        <w:jc w:val="both"/>
        <w:textAlignment w:val="baseline"/>
        <w:rPr>
          <w:rFonts w:ascii="Times New Roman" w:hAnsi="Times New Roman"/>
          <w:color w:val="191919"/>
          <w:sz w:val="28"/>
          <w:szCs w:val="28"/>
          <w:lang w:val="uk-UA"/>
        </w:rPr>
      </w:pPr>
      <w:r w:rsidRPr="00A236E7">
        <w:rPr>
          <w:rFonts w:ascii="ProbaPro" w:eastAsia="Times New Roman" w:hAnsi="ProbaPro"/>
          <w:color w:val="000000"/>
          <w:sz w:val="28"/>
          <w:szCs w:val="28"/>
          <w:lang w:val="uk-UA"/>
        </w:rPr>
        <w:t>1. Надати дозвіл ФОП «</w:t>
      </w:r>
      <w:proofErr w:type="spellStart"/>
      <w:r w:rsidRPr="00A236E7">
        <w:rPr>
          <w:rFonts w:ascii="ProbaPro" w:eastAsia="Times New Roman" w:hAnsi="ProbaPro"/>
          <w:color w:val="000000"/>
          <w:sz w:val="28"/>
          <w:szCs w:val="28"/>
          <w:lang w:val="uk-UA"/>
        </w:rPr>
        <w:t>Левашов</w:t>
      </w:r>
      <w:proofErr w:type="spellEnd"/>
      <w:r w:rsidRPr="00A236E7">
        <w:rPr>
          <w:rFonts w:ascii="ProbaPro" w:eastAsia="Times New Roman" w:hAnsi="ProbaPro"/>
          <w:color w:val="000000"/>
          <w:sz w:val="28"/>
          <w:szCs w:val="28"/>
          <w:lang w:val="uk-UA"/>
        </w:rPr>
        <w:t xml:space="preserve"> Є.В.» на виготовлення </w:t>
      </w:r>
      <w:proofErr w:type="spellStart"/>
      <w:r w:rsidRPr="00A236E7">
        <w:rPr>
          <w:rFonts w:ascii="ProbaPro" w:eastAsia="Times New Roman" w:hAnsi="ProbaPro"/>
          <w:color w:val="000000"/>
          <w:sz w:val="28"/>
          <w:szCs w:val="28"/>
          <w:lang w:val="uk-UA"/>
        </w:rPr>
        <w:t>проєктно-кошторисної</w:t>
      </w:r>
      <w:proofErr w:type="spellEnd"/>
      <w:r w:rsidRPr="00A236E7">
        <w:rPr>
          <w:rFonts w:ascii="ProbaPro" w:eastAsia="Times New Roman" w:hAnsi="ProbaPro"/>
          <w:color w:val="000000"/>
          <w:sz w:val="28"/>
          <w:szCs w:val="28"/>
          <w:lang w:val="uk-UA"/>
        </w:rPr>
        <w:t xml:space="preserve"> документації </w:t>
      </w:r>
      <w:bookmarkStart w:id="1" w:name="_Hlk139966149"/>
      <w:r w:rsidRPr="00A236E7">
        <w:rPr>
          <w:rFonts w:ascii="ProbaPro" w:eastAsia="Times New Roman" w:hAnsi="ProbaPro"/>
          <w:color w:val="000000"/>
          <w:sz w:val="28"/>
          <w:szCs w:val="28"/>
          <w:lang w:val="uk-UA"/>
        </w:rPr>
        <w:t>по об</w:t>
      </w:r>
      <w:r w:rsidRPr="00A236E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'</w:t>
      </w:r>
      <w:r w:rsidRPr="00A236E7">
        <w:rPr>
          <w:rFonts w:ascii="ProbaPro" w:eastAsia="Times New Roman" w:hAnsi="ProbaPro"/>
          <w:color w:val="000000"/>
          <w:sz w:val="28"/>
          <w:szCs w:val="28"/>
          <w:lang w:val="uk-UA"/>
        </w:rPr>
        <w:t>єкту будівництва: «</w:t>
      </w:r>
      <w:r w:rsidRPr="00A236E7">
        <w:rPr>
          <w:rFonts w:ascii="Times New Roman" w:hAnsi="Times New Roman"/>
          <w:color w:val="191919"/>
          <w:sz w:val="28"/>
          <w:szCs w:val="28"/>
          <w:lang w:val="uk-UA"/>
        </w:rPr>
        <w:t>Облаштування майданчика для тимчасового підключення дизельного генератора до електричних мереж КНП «</w:t>
      </w:r>
      <w:proofErr w:type="spellStart"/>
      <w:r w:rsidRPr="00A236E7">
        <w:rPr>
          <w:rFonts w:ascii="Times New Roman" w:hAnsi="Times New Roman"/>
          <w:color w:val="191919"/>
          <w:sz w:val="28"/>
          <w:szCs w:val="28"/>
          <w:lang w:val="uk-UA"/>
        </w:rPr>
        <w:t>Гребінківська</w:t>
      </w:r>
      <w:proofErr w:type="spellEnd"/>
      <w:r w:rsidRPr="00A236E7">
        <w:rPr>
          <w:rFonts w:ascii="Times New Roman" w:hAnsi="Times New Roman"/>
          <w:color w:val="191919"/>
          <w:sz w:val="28"/>
          <w:szCs w:val="28"/>
          <w:lang w:val="uk-UA"/>
        </w:rPr>
        <w:t xml:space="preserve"> центральна лікарня» по проспекту Науки, 54 в </w:t>
      </w:r>
      <w:proofErr w:type="spellStart"/>
      <w:r w:rsidRPr="00A236E7">
        <w:rPr>
          <w:rFonts w:ascii="Times New Roman" w:hAnsi="Times New Roman"/>
          <w:color w:val="191919"/>
          <w:sz w:val="28"/>
          <w:szCs w:val="28"/>
          <w:lang w:val="uk-UA"/>
        </w:rPr>
        <w:t>смт</w:t>
      </w:r>
      <w:proofErr w:type="spellEnd"/>
      <w:r w:rsidRPr="00A236E7">
        <w:rPr>
          <w:rFonts w:ascii="Times New Roman" w:hAnsi="Times New Roman"/>
          <w:color w:val="191919"/>
          <w:sz w:val="28"/>
          <w:szCs w:val="28"/>
          <w:lang w:val="uk-UA"/>
        </w:rPr>
        <w:t xml:space="preserve"> Гребінки Білоцерківського району Київської області».</w:t>
      </w:r>
      <w:bookmarkEnd w:id="1"/>
    </w:p>
    <w:p w:rsidR="00700CEE" w:rsidRPr="0098230C" w:rsidRDefault="00700CEE" w:rsidP="00700CE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r w:rsidRPr="0098230C">
        <w:rPr>
          <w:rFonts w:ascii="ProbaPro" w:eastAsia="Times New Roman" w:hAnsi="ProbaPro"/>
          <w:color w:val="000000"/>
          <w:sz w:val="28"/>
          <w:szCs w:val="28"/>
          <w:lang w:val="uk-UA"/>
        </w:rPr>
        <w:t xml:space="preserve">2. </w:t>
      </w:r>
      <w:r w:rsidRPr="0098230C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Керуючій справами (секретарю) виконавчого комітету Гребінківської селищної ради ТИХОНЕНКО Олені Володимирівні, </w:t>
      </w:r>
      <w:r w:rsidRPr="0098230C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lastRenderedPageBreak/>
        <w:t>забезпечити розміщення даного рішення на офіційному веб</w:t>
      </w:r>
      <w:r w:rsidR="00770022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-</w:t>
      </w:r>
      <w:r w:rsidRPr="0098230C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сайті Гребінківської селищної ради.</w:t>
      </w:r>
    </w:p>
    <w:p w:rsidR="0098230C" w:rsidRPr="0098230C" w:rsidRDefault="0098230C" w:rsidP="00700C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val="uk-UA"/>
        </w:rPr>
      </w:pPr>
    </w:p>
    <w:p w:rsidR="00700CEE" w:rsidRPr="0098230C" w:rsidRDefault="00700CEE" w:rsidP="00700C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r w:rsidRPr="0098230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3</w:t>
      </w:r>
      <w:r w:rsidRPr="0098230C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bookmarkStart w:id="2" w:name="_Hlk139965958"/>
      <w:r w:rsidRPr="0098230C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Контроль за виконанням даного рішення покласти на заступника селищного голови ВОЛОЩУКА Олександра Едуардовича та начальника відділу економічного розвитку, житлово-комунального господарства, капітального будівництва та інфраструктури апарату виконавчого комітету Гребінківської селищної ради РУДЕНКА Василя Миколайовича.</w:t>
      </w:r>
    </w:p>
    <w:bookmarkEnd w:id="2"/>
    <w:p w:rsidR="00700CEE" w:rsidRPr="0098230C" w:rsidRDefault="00700CEE" w:rsidP="00700CEE">
      <w:pPr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</w:p>
    <w:p w:rsidR="00700CEE" w:rsidRPr="0098230C" w:rsidRDefault="00700CEE" w:rsidP="00700CEE">
      <w:pPr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</w:p>
    <w:p w:rsidR="00700CEE" w:rsidRDefault="0098230C" w:rsidP="00700CEE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  </w:t>
      </w:r>
      <w:r w:rsidR="00700CEE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Селищний голова</w:t>
      </w:r>
      <w:r w:rsidR="00700CEE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  <w:r w:rsidR="00700CEE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  <w:r w:rsidR="00700CEE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  <w:r w:rsidR="00700CEE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  <w:r w:rsidR="00700CEE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  <w:r w:rsidR="00700CEE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  <w:t xml:space="preserve">            Роман ЗАСУХА</w:t>
      </w:r>
    </w:p>
    <w:p w:rsidR="00700CEE" w:rsidRDefault="00700CEE" w:rsidP="00700CEE"/>
    <w:p w:rsidR="00700CEE" w:rsidRDefault="00700CEE" w:rsidP="00700CEE"/>
    <w:p w:rsidR="00700CEE" w:rsidRDefault="00700CEE" w:rsidP="00700CEE"/>
    <w:p w:rsidR="005C10C3" w:rsidRDefault="005C10C3">
      <w:bookmarkStart w:id="3" w:name="_GoBack"/>
      <w:bookmarkEnd w:id="3"/>
    </w:p>
    <w:sectPr w:rsidR="005C1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F7"/>
    <w:rsid w:val="005C10C3"/>
    <w:rsid w:val="00700CEE"/>
    <w:rsid w:val="00770022"/>
    <w:rsid w:val="008760F7"/>
    <w:rsid w:val="0098230C"/>
    <w:rsid w:val="00A236E7"/>
    <w:rsid w:val="00D1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E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236E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E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236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6</cp:revision>
  <cp:lastPrinted>2023-07-14T11:41:00Z</cp:lastPrinted>
  <dcterms:created xsi:type="dcterms:W3CDTF">2023-07-11T10:35:00Z</dcterms:created>
  <dcterms:modified xsi:type="dcterms:W3CDTF">2023-07-14T11:43:00Z</dcterms:modified>
</cp:coreProperties>
</file>