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FE" w:rsidRDefault="003F7EFE" w:rsidP="0061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0B18203" wp14:editId="34D56716">
            <wp:extent cx="542925" cy="72390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2DD2" w:rsidRPr="00612DD2" w:rsidRDefault="00612DD2" w:rsidP="0061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612DD2" w:rsidRPr="00612DD2" w:rsidRDefault="00612DD2" w:rsidP="0061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612DD2" w:rsidRPr="00612DD2" w:rsidRDefault="00612DD2" w:rsidP="0061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612DD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612DD2" w:rsidRPr="00612DD2" w:rsidRDefault="00612DD2" w:rsidP="0061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12DD2" w:rsidRPr="00612DD2" w:rsidRDefault="00612DD2" w:rsidP="0061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612DD2" w:rsidRPr="00612DD2" w:rsidRDefault="00612DD2" w:rsidP="00612DD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612DD2" w:rsidRPr="00612DD2" w:rsidRDefault="00B1567F" w:rsidP="00612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від </w:t>
      </w:r>
      <w:r w:rsidR="006D56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06 квітня</w:t>
      </w:r>
      <w:r w:rsidR="00612DD2"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2023 року                </w:t>
      </w:r>
      <w:proofErr w:type="spellStart"/>
      <w:r w:rsidR="00612DD2"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смт</w:t>
      </w:r>
      <w:proofErr w:type="spellEnd"/>
      <w:r w:rsidR="00612DD2"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Греб</w:t>
      </w:r>
      <w:r w:rsidR="006D56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інки                       №587</w:t>
      </w:r>
      <w:r w:rsidR="00E90DD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-23</w:t>
      </w:r>
      <w:r w:rsidR="00612DD2"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="00612DD2"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</w:p>
    <w:p w:rsidR="00612DD2" w:rsidRPr="00612DD2" w:rsidRDefault="00612DD2" w:rsidP="00612DD2">
      <w:pPr>
        <w:spacing w:after="0" w:line="240" w:lineRule="auto"/>
        <w:rPr>
          <w:rFonts w:ascii="UkrainianBaltica" w:eastAsia="Times New Roman" w:hAnsi="UkrainianBaltica" w:cs="Times New Roman"/>
          <w:sz w:val="32"/>
          <w:szCs w:val="32"/>
          <w:lang w:val="uk-UA" w:eastAsia="ru-RU"/>
        </w:rPr>
      </w:pPr>
    </w:p>
    <w:p w:rsidR="00612DD2" w:rsidRPr="006D560F" w:rsidRDefault="00612DD2" w:rsidP="00612DD2">
      <w:pPr>
        <w:spacing w:after="0" w:line="240" w:lineRule="auto"/>
        <w:jc w:val="both"/>
        <w:rPr>
          <w:rFonts w:ascii="Times New Roman" w:eastAsia="UkrainianBaltica" w:hAnsi="Times New Roman" w:cs="Times New Roman"/>
          <w:b/>
          <w:sz w:val="28"/>
          <w:szCs w:val="28"/>
          <w:lang w:val="uk-UA" w:eastAsia="ru-RU"/>
        </w:rPr>
      </w:pPr>
      <w:r w:rsidRPr="006D560F">
        <w:rPr>
          <w:rFonts w:ascii="Times New Roman" w:eastAsia="UkrainianBaltica" w:hAnsi="Times New Roman" w:cs="Times New Roman"/>
          <w:b/>
          <w:sz w:val="28"/>
          <w:szCs w:val="28"/>
          <w:lang w:val="uk-UA" w:eastAsia="ru-RU"/>
        </w:rPr>
        <w:t xml:space="preserve">Про внесення змін до штатного розпису </w:t>
      </w:r>
    </w:p>
    <w:p w:rsidR="00612DD2" w:rsidRPr="006D560F" w:rsidRDefault="00612DD2" w:rsidP="00612DD2">
      <w:pPr>
        <w:spacing w:after="0" w:line="240" w:lineRule="auto"/>
        <w:jc w:val="both"/>
        <w:rPr>
          <w:rFonts w:ascii="Times New Roman" w:eastAsia="UkrainianBaltica" w:hAnsi="Times New Roman" w:cs="Times New Roman"/>
          <w:b/>
          <w:sz w:val="28"/>
          <w:szCs w:val="28"/>
          <w:lang w:val="uk-UA" w:eastAsia="ru-RU"/>
        </w:rPr>
      </w:pPr>
      <w:r w:rsidRPr="006D560F">
        <w:rPr>
          <w:rFonts w:ascii="Times New Roman" w:eastAsia="UkrainianBaltica" w:hAnsi="Times New Roman" w:cs="Times New Roman"/>
          <w:b/>
          <w:sz w:val="28"/>
          <w:szCs w:val="28"/>
          <w:lang w:val="uk-UA" w:eastAsia="ru-RU"/>
        </w:rPr>
        <w:t xml:space="preserve">апарату Гребінківської селищної ради та </w:t>
      </w:r>
    </w:p>
    <w:p w:rsidR="00612DD2" w:rsidRPr="006D560F" w:rsidRDefault="00612DD2" w:rsidP="00612DD2">
      <w:pPr>
        <w:spacing w:after="0" w:line="240" w:lineRule="auto"/>
        <w:jc w:val="both"/>
        <w:rPr>
          <w:rFonts w:ascii="Times New Roman" w:eastAsia="UkrainianBaltica" w:hAnsi="Times New Roman" w:cs="Times New Roman"/>
          <w:b/>
          <w:sz w:val="28"/>
          <w:szCs w:val="28"/>
          <w:lang w:val="uk-UA" w:eastAsia="ru-RU"/>
        </w:rPr>
      </w:pPr>
      <w:r w:rsidRPr="006D560F">
        <w:rPr>
          <w:rFonts w:ascii="Times New Roman" w:eastAsia="UkrainianBaltica" w:hAnsi="Times New Roman" w:cs="Times New Roman"/>
          <w:b/>
          <w:sz w:val="28"/>
          <w:szCs w:val="28"/>
          <w:lang w:val="uk-UA" w:eastAsia="ru-RU"/>
        </w:rPr>
        <w:t xml:space="preserve">її виконавчих органів </w:t>
      </w:r>
      <w:r w:rsidRPr="006D560F">
        <w:rPr>
          <w:rFonts w:ascii="UkrainianBaltica" w:eastAsia="UkrainianBaltica" w:hAnsi="UkrainianBaltica" w:cs="UkrainianBaltica"/>
          <w:b/>
          <w:sz w:val="28"/>
          <w:szCs w:val="28"/>
          <w:lang w:val="uk-UA" w:eastAsia="ru-RU"/>
        </w:rPr>
        <w:t>на 2023 рік</w:t>
      </w:r>
      <w:r w:rsidR="00CF3A02" w:rsidRPr="006D560F">
        <w:rPr>
          <w:rFonts w:ascii="UkrainianBaltica" w:eastAsia="UkrainianBaltica" w:hAnsi="UkrainianBaltica" w:cs="UkrainianBaltica"/>
          <w:b/>
          <w:sz w:val="28"/>
          <w:szCs w:val="28"/>
          <w:lang w:val="uk-UA" w:eastAsia="ru-RU"/>
        </w:rPr>
        <w:t xml:space="preserve"> зі змінами</w:t>
      </w:r>
    </w:p>
    <w:p w:rsidR="00612DD2" w:rsidRPr="00612DD2" w:rsidRDefault="00612DD2" w:rsidP="00612D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DD2" w:rsidRPr="00612DD2" w:rsidRDefault="00612DD2" w:rsidP="0012485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п. 5</w:t>
      </w:r>
      <w:r w:rsidR="00B62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ч. 1</w:t>
      </w:r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ст. 26 Закону України «Про місцеве самоврядування в Україні», </w:t>
      </w:r>
      <w:r w:rsidRPr="00612DD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постанови Кабінету Міністрів України </w:t>
      </w:r>
      <w:r w:rsidR="00B62D70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             від 09 березня 2006 року </w:t>
      </w:r>
      <w:r w:rsidRPr="00612DD2">
        <w:rPr>
          <w:rFonts w:ascii="Times New Roman" w:eastAsia="SimSun" w:hAnsi="Times New Roman" w:cs="Times New Roman"/>
          <w:sz w:val="28"/>
          <w:szCs w:val="28"/>
          <w:lang w:val="uk-UA"/>
        </w:rPr>
        <w:t>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Pr="00612DD2"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  <w:t xml:space="preserve"> </w:t>
      </w:r>
      <w:r w:rsidR="003F7EFE"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  <w:t>(</w:t>
      </w:r>
      <w:r w:rsidR="003F7EFE">
        <w:rPr>
          <w:rFonts w:ascii="Times New Roman" w:eastAsia="SimSun" w:hAnsi="Times New Roman" w:cs="Times New Roman"/>
          <w:sz w:val="28"/>
          <w:szCs w:val="28"/>
          <w:lang w:val="uk-UA"/>
        </w:rPr>
        <w:t>зі</w:t>
      </w:r>
      <w:r w:rsidRPr="00612DD2"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змінами і доповненнями</w:t>
      </w:r>
      <w:r w:rsidR="003F7EFE">
        <w:rPr>
          <w:rFonts w:ascii="Times New Roman" w:eastAsia="SimSun" w:hAnsi="Times New Roman" w:cs="Times New Roman"/>
          <w:sz w:val="28"/>
          <w:szCs w:val="28"/>
          <w:lang w:val="uk-UA"/>
        </w:rPr>
        <w:t>)</w:t>
      </w:r>
      <w:r w:rsidRPr="00612DD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</w:t>
      </w:r>
      <w:r w:rsidR="00AA2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7 - 8 </w:t>
      </w:r>
      <w:r w:rsidR="00AA2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 78 Бюджетного Кодексу України, </w:t>
      </w:r>
      <w:bookmarkStart w:id="1" w:name="_Hlk121406798"/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28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 реорганізацією Відділу соціального захисту та соціального забезпечення Гребінківської селищної ради, </w:t>
      </w:r>
      <w:r w:rsidR="009F3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</w:t>
      </w:r>
      <w:r w:rsidR="009F393F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Гребінківської селищної ради </w:t>
      </w:r>
      <w:r w:rsidR="009F393F" w:rsidRPr="003F7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9F393F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4853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 </w:t>
      </w:r>
      <w:r w:rsidR="00B62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124853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березня</w:t>
      </w:r>
      <w:r w:rsidR="009F393F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 року №</w:t>
      </w:r>
      <w:r w:rsidR="00124853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-23-</w:t>
      </w:r>
      <w:r w:rsidR="00834091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4853" w:rsidRPr="003F7E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124853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реорганізацію Відділу соціального</w:t>
      </w:r>
      <w:r w:rsidR="003F7EFE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захисту та соціального забезпечення населення Гребінківської селищної ради</w:t>
      </w:r>
      <w:r w:rsidR="00124853" w:rsidRPr="003F7E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1248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12D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враховуючи пропозиції постійної комісії Гребінківської селищної ради з питань фінансів, бюджету, планування, соціально-економічного розвитку, інвестицій та міжнародного співробітництва та постійної комісії Гребінківської селищної ради </w:t>
      </w:r>
      <w:bookmarkEnd w:id="1"/>
      <w:r w:rsidRPr="00612DD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Pr="00612D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612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 </w:t>
      </w:r>
    </w:p>
    <w:p w:rsidR="00612DD2" w:rsidRPr="00612DD2" w:rsidRDefault="00612DD2" w:rsidP="00612DD2">
      <w:pPr>
        <w:tabs>
          <w:tab w:val="left" w:pos="0"/>
        </w:tabs>
        <w:spacing w:after="0" w:line="240" w:lineRule="auto"/>
        <w:jc w:val="both"/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</w:pPr>
    </w:p>
    <w:p w:rsidR="00612DD2" w:rsidRPr="00612DD2" w:rsidRDefault="00435E73" w:rsidP="00612D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ab/>
        <w:t>ВИРІШИЛ</w:t>
      </w:r>
      <w:r w:rsidR="00612DD2" w:rsidRPr="00612D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А:</w:t>
      </w:r>
    </w:p>
    <w:p w:rsidR="00612DD2" w:rsidRPr="00612DD2" w:rsidRDefault="00612DD2" w:rsidP="00612DD2">
      <w:pPr>
        <w:tabs>
          <w:tab w:val="left" w:pos="0"/>
        </w:tabs>
        <w:spacing w:after="0" w:line="240" w:lineRule="auto"/>
        <w:jc w:val="both"/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</w:pPr>
    </w:p>
    <w:p w:rsidR="00612DD2" w:rsidRPr="00612DD2" w:rsidRDefault="00612DD2" w:rsidP="00612DD2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 зміни до штатного розпису апарату Гребінківської селищної ради та її виконавчих органів на 2023 рік, затвердженого рішенням Гребінківської селищної ради від 22 грудня 2022 року №531-21-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штатного розпису апарату Гребінківської селищної ради та її виконавчих органів на 2023 рік»</w:t>
      </w:r>
      <w:r w:rsidR="00CF3A0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зі змінами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саме: </w:t>
      </w:r>
    </w:p>
    <w:p w:rsidR="00612DD2" w:rsidRPr="00B61F4A" w:rsidRDefault="00612DD2" w:rsidP="00612DD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612DD2" w:rsidRDefault="00CF3A02" w:rsidP="00612DD2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Ввести до штатного розпису у В</w:t>
      </w:r>
      <w:r w:rsidR="00612DD2"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ідділ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 захисту та соціального забезпечення</w:t>
      </w:r>
      <w:r w:rsidR="002714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населення</w:t>
      </w:r>
      <w:r w:rsidR="00612DD2"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Гребінківської селищної ради посаду </w:t>
      </w:r>
      <w:r w:rsidR="002714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завідувача сектору</w:t>
      </w:r>
      <w:r w:rsidR="00612DD2"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- 1 штатну одиницю.</w:t>
      </w:r>
    </w:p>
    <w:p w:rsidR="002714E0" w:rsidRPr="00C47677" w:rsidRDefault="00C47677" w:rsidP="00612DD2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Ввести у Відділ</w:t>
      </w:r>
      <w:r w:rsidR="002714E0" w:rsidRPr="00C4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соціального захисту </w:t>
      </w:r>
      <w:r w:rsidRPr="00C4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соціального забезпечення </w:t>
      </w:r>
      <w:r w:rsidR="003E4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населення </w:t>
      </w:r>
      <w:r w:rsidR="00AA2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Гребінківської селищної ради С</w:t>
      </w:r>
      <w:r w:rsidRPr="00C4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ектор надання соціальних послуг.</w:t>
      </w:r>
    </w:p>
    <w:p w:rsidR="00C47677" w:rsidRPr="00C47677" w:rsidRDefault="00AA2332" w:rsidP="00612DD2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Ввести у С</w:t>
      </w:r>
      <w:r w:rsidR="00C47677" w:rsidRPr="00C4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ектор надання соціальних послуг посаду соціального робітника  - </w:t>
      </w:r>
      <w:r w:rsidR="00476B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штатних одиниць</w:t>
      </w:r>
      <w:r w:rsidR="00C47677" w:rsidRPr="00C47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12DD2" w:rsidRPr="00612DD2" w:rsidRDefault="00612DD2" w:rsidP="00612DD2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Змінити кількість штатних одиниць у </w:t>
      </w:r>
      <w:r w:rsidR="00B95B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ідділі </w:t>
      </w:r>
      <w:r w:rsidR="00B95B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соціального захисту та соціального забезпечення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E43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населення 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Гребінківської селищної ради з «</w:t>
      </w:r>
      <w:r w:rsidR="00B95B3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5» на «</w:t>
      </w:r>
      <w:r w:rsidR="00476B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612DD2" w:rsidRPr="00612DD2" w:rsidRDefault="00612DD2" w:rsidP="00612DD2">
      <w:pPr>
        <w:widowControl w:val="0"/>
        <w:numPr>
          <w:ilvl w:val="1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Затвердити загальну чисельність апарату Гребінківської селищної ради та її виконавчих органів у кількості </w:t>
      </w:r>
      <w:r w:rsidR="00367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476B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367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(вісімдесят чотири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 штатних одиниць.</w:t>
      </w:r>
    </w:p>
    <w:p w:rsidR="00612DD2" w:rsidRPr="003E4303" w:rsidRDefault="00612DD2" w:rsidP="00612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:rsidR="00612DD2" w:rsidRPr="00612DD2" w:rsidRDefault="00612DD2" w:rsidP="00612DD2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додаток 1 до рішення Гребінківс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ької селищної ради </w:t>
      </w:r>
      <w:r w:rsidR="00AA23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</w:t>
      </w:r>
      <w:r w:rsidR="001C43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1567F" w:rsidRPr="00B156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</w:t>
      </w:r>
      <w:r w:rsidR="001C43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лютого 2023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1567F" w:rsidRPr="00B156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561-22-</w:t>
      </w:r>
      <w:r w:rsidR="00B156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затвердження штатного розпису апарату Гребінківської селищної ради та її виконавчих органів на 2023 рік»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672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зі змінами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новій редакції, що додається</w:t>
      </w:r>
      <w:r w:rsidRPr="00612D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612DD2" w:rsidRPr="003E4303" w:rsidRDefault="00612DD2" w:rsidP="00612D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uk-UA" w:eastAsia="ru-RU"/>
        </w:rPr>
      </w:pPr>
    </w:p>
    <w:p w:rsidR="00612DD2" w:rsidRPr="00612DD2" w:rsidRDefault="00612DD2" w:rsidP="00612DD2">
      <w:pPr>
        <w:pStyle w:val="a3"/>
        <w:numPr>
          <w:ilvl w:val="0"/>
          <w:numId w:val="3"/>
        </w:numPr>
        <w:tabs>
          <w:tab w:val="left" w:pos="3519"/>
        </w:tabs>
        <w:spacing w:after="0" w:line="240" w:lineRule="auto"/>
        <w:jc w:val="both"/>
        <w:rPr>
          <w:rFonts w:ascii="Times New Roman" w:eastAsia="UkrainianBaltica" w:hAnsi="Times New Roman" w:cs="Times New Roman"/>
          <w:bCs/>
          <w:spacing w:val="10"/>
          <w:sz w:val="28"/>
          <w:szCs w:val="28"/>
          <w:lang w:val="uk-UA" w:eastAsia="ru-RU"/>
        </w:rPr>
      </w:pPr>
      <w:r w:rsidRPr="00612DD2">
        <w:rPr>
          <w:rFonts w:ascii="Times New Roman" w:eastAsia="UkrainianBaltica" w:hAnsi="Times New Roman" w:cs="Times New Roman"/>
          <w:bCs/>
          <w:spacing w:val="10"/>
          <w:sz w:val="28"/>
          <w:szCs w:val="28"/>
          <w:lang w:val="uk-UA" w:eastAsia="ru-RU"/>
        </w:rPr>
        <w:t>Рішення набирає чинності з 0</w:t>
      </w:r>
      <w:r w:rsidR="00367209">
        <w:rPr>
          <w:rFonts w:ascii="Times New Roman" w:eastAsia="UkrainianBaltica" w:hAnsi="Times New Roman" w:cs="Times New Roman"/>
          <w:bCs/>
          <w:spacing w:val="10"/>
          <w:sz w:val="28"/>
          <w:szCs w:val="28"/>
          <w:lang w:val="uk-UA" w:eastAsia="ru-RU"/>
        </w:rPr>
        <w:t>2 травня</w:t>
      </w:r>
      <w:r w:rsidRPr="00612DD2">
        <w:rPr>
          <w:rFonts w:ascii="Times New Roman" w:eastAsia="UkrainianBaltica" w:hAnsi="Times New Roman" w:cs="Times New Roman"/>
          <w:bCs/>
          <w:spacing w:val="10"/>
          <w:sz w:val="28"/>
          <w:szCs w:val="28"/>
          <w:lang w:val="uk-UA" w:eastAsia="ru-RU"/>
        </w:rPr>
        <w:t xml:space="preserve"> 2023 року.</w:t>
      </w:r>
    </w:p>
    <w:p w:rsidR="00612DD2" w:rsidRPr="003E4303" w:rsidRDefault="00612DD2" w:rsidP="00612DD2">
      <w:pPr>
        <w:pStyle w:val="a3"/>
        <w:rPr>
          <w:rFonts w:ascii="Times New Roman" w:eastAsia="UkrainianBaltica" w:hAnsi="Times New Roman" w:cs="Times New Roman"/>
          <w:spacing w:val="10"/>
          <w:sz w:val="20"/>
          <w:szCs w:val="20"/>
          <w:lang w:val="uk-UA" w:eastAsia="ru-RU"/>
        </w:rPr>
      </w:pPr>
    </w:p>
    <w:p w:rsidR="00612DD2" w:rsidRDefault="00367209" w:rsidP="00612DD2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Керуючому справами (секретарю) виконавчого комітету</w:t>
      </w:r>
      <w:r w:rsidR="00612DD2" w:rsidRPr="00612DD2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</w:t>
      </w:r>
      <w:r w:rsidR="00435E73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ТИХОНЕНКО Олені Володимирівні</w:t>
      </w:r>
      <w:r w:rsidR="00612DD2" w:rsidRPr="00612DD2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розмістити інформацію</w:t>
      </w:r>
      <w:r w:rsidR="00612DD2" w:rsidRPr="00612DD2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про дане р</w:t>
      </w:r>
      <w:r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>ішення на офіційному веб-сайті</w:t>
      </w:r>
      <w:r w:rsidR="00612DD2" w:rsidRPr="00612DD2"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612DD2" w:rsidRPr="003E4303" w:rsidRDefault="00612DD2" w:rsidP="00612DD2">
      <w:pPr>
        <w:pStyle w:val="a3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612DD2" w:rsidRPr="00612DD2" w:rsidRDefault="00612DD2" w:rsidP="00612DD2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8"/>
          <w:szCs w:val="28"/>
          <w:lang w:val="uk-UA"/>
        </w:rPr>
      </w:pP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12D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постійну комісію Гребінківської селищної ради з питань фінансів, бюджету, планування, соціально-економічного розвитку, інвестицій та міжнародного співробітництва на постійну комісію Гребінківської селищної ради </w:t>
      </w:r>
      <w:r w:rsidRPr="00612DD2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 питань прав людини, законності, депутатської діяльності, етики та регламенту</w:t>
      </w:r>
      <w:r w:rsidRPr="00612D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на </w:t>
      </w:r>
      <w:bookmarkStart w:id="2" w:name="_Hlk126614846"/>
      <w:r w:rsidR="002751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начальника відділу</w:t>
      </w:r>
      <w:r w:rsidR="00275158" w:rsidRPr="002751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– </w:t>
      </w:r>
      <w:r w:rsidR="002751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головного бухгалтера</w:t>
      </w:r>
      <w:r w:rsidRPr="00612D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відділу бухгалтерського обліку, звітності та господарського забезпечення апарату виконавчого комітету Гребінківської селищної ради ЗАЙЦЕВУ Олену Миколаївну </w:t>
      </w:r>
      <w:bookmarkEnd w:id="2"/>
      <w:r w:rsidR="0027515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</w:t>
      </w:r>
      <w:r w:rsidRPr="00612D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головних бухгалтерів виконавчих органів Гребінківської селищної ради</w:t>
      </w:r>
      <w:r w:rsidRPr="00612DD2">
        <w:rPr>
          <w:rFonts w:ascii="UkrainianBaltica" w:eastAsia="Times New Roman" w:hAnsi="UkrainianBaltica" w:cs="Times New Roman"/>
          <w:color w:val="000000" w:themeColor="text1"/>
          <w:sz w:val="28"/>
          <w:szCs w:val="28"/>
          <w:lang w:val="uk-UA" w:eastAsia="ru-RU"/>
        </w:rPr>
        <w:t>.</w:t>
      </w:r>
    </w:p>
    <w:p w:rsidR="00612DD2" w:rsidRPr="00612DD2" w:rsidRDefault="00612DD2" w:rsidP="006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12DD2" w:rsidRPr="00612DD2" w:rsidRDefault="00612DD2" w:rsidP="0061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DD2" w:rsidRPr="00612DD2" w:rsidRDefault="00612DD2" w:rsidP="00612D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DD2" w:rsidRPr="00612DD2" w:rsidRDefault="00612DD2" w:rsidP="00612DD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голова</w:t>
      </w: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75D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12D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Роман ЗАСУХА</w:t>
      </w:r>
    </w:p>
    <w:p w:rsidR="00612DD2" w:rsidRDefault="00612DD2" w:rsidP="00612DD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0D67" w:rsidRDefault="00260D67" w:rsidP="00612DD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26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A74791D"/>
    <w:multiLevelType w:val="hybridMultilevel"/>
    <w:tmpl w:val="2CAAC90A"/>
    <w:lvl w:ilvl="0" w:tplc="D396D1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827022"/>
    <w:multiLevelType w:val="multilevel"/>
    <w:tmpl w:val="FD0C47C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2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019" w:hanging="735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3">
    <w:nsid w:val="7B960164"/>
    <w:multiLevelType w:val="multilevel"/>
    <w:tmpl w:val="D646DBF6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4"/>
    <w:rsid w:val="0009358F"/>
    <w:rsid w:val="000F09C7"/>
    <w:rsid w:val="00124853"/>
    <w:rsid w:val="001C4313"/>
    <w:rsid w:val="00260D67"/>
    <w:rsid w:val="002630F4"/>
    <w:rsid w:val="002714E0"/>
    <w:rsid w:val="00275158"/>
    <w:rsid w:val="00324BB4"/>
    <w:rsid w:val="00367209"/>
    <w:rsid w:val="003901D0"/>
    <w:rsid w:val="003E4303"/>
    <w:rsid w:val="003F7EFE"/>
    <w:rsid w:val="00435E73"/>
    <w:rsid w:val="00476BC1"/>
    <w:rsid w:val="004F2DF5"/>
    <w:rsid w:val="00591028"/>
    <w:rsid w:val="00612DD2"/>
    <w:rsid w:val="00675DBC"/>
    <w:rsid w:val="006D560F"/>
    <w:rsid w:val="006D6473"/>
    <w:rsid w:val="00834091"/>
    <w:rsid w:val="00845E59"/>
    <w:rsid w:val="008C615C"/>
    <w:rsid w:val="008F13B3"/>
    <w:rsid w:val="009151AD"/>
    <w:rsid w:val="00916356"/>
    <w:rsid w:val="009F393F"/>
    <w:rsid w:val="00AA2332"/>
    <w:rsid w:val="00AB610C"/>
    <w:rsid w:val="00B1567F"/>
    <w:rsid w:val="00B61F4A"/>
    <w:rsid w:val="00B62D70"/>
    <w:rsid w:val="00B95B39"/>
    <w:rsid w:val="00C47677"/>
    <w:rsid w:val="00C704CF"/>
    <w:rsid w:val="00CF3A02"/>
    <w:rsid w:val="00E22833"/>
    <w:rsid w:val="00E90DDE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2D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2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2023-03-01T07:40:00Z</cp:lastPrinted>
  <dcterms:created xsi:type="dcterms:W3CDTF">2023-03-21T07:24:00Z</dcterms:created>
  <dcterms:modified xsi:type="dcterms:W3CDTF">2023-04-19T12:05:00Z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895fd31a2d328e268d6a62c2b0ef58c51b36bd4297ee0194bd18d16ba6a1097e</vt:lpwstr>
  </property>
</Properties>
</file>