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2" w:rsidRDefault="003271B2" w:rsidP="003271B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D133B2A" wp14:editId="5936154B">
            <wp:simplePos x="0" y="0"/>
            <wp:positionH relativeFrom="margin">
              <wp:posOffset>2529840</wp:posOffset>
            </wp:positionH>
            <wp:positionV relativeFrom="paragraph">
              <wp:posOffset>-5715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1B2" w:rsidRDefault="003271B2" w:rsidP="003271B2">
      <w:pPr>
        <w:spacing w:after="0"/>
        <w:ind w:right="5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271B2" w:rsidRDefault="003271B2" w:rsidP="003271B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271B2" w:rsidRPr="009136DB" w:rsidRDefault="003271B2" w:rsidP="003271B2">
      <w:pPr>
        <w:pStyle w:val="Style1"/>
        <w:rPr>
          <w:rStyle w:val="FontStyle27"/>
          <w:b w:val="0"/>
          <w:spacing w:val="0"/>
          <w:sz w:val="32"/>
          <w:szCs w:val="32"/>
        </w:rPr>
      </w:pPr>
      <w:r w:rsidRPr="009136DB">
        <w:rPr>
          <w:rStyle w:val="FontStyle27"/>
          <w:bCs/>
          <w:sz w:val="32"/>
          <w:szCs w:val="32"/>
        </w:rPr>
        <w:t>ГР</w:t>
      </w:r>
      <w:r w:rsidRPr="009136DB">
        <w:rPr>
          <w:rStyle w:val="FontStyle27"/>
          <w:bCs/>
          <w:sz w:val="32"/>
          <w:szCs w:val="32"/>
          <w:lang w:val="en-US"/>
        </w:rPr>
        <w:t>E</w:t>
      </w:r>
      <w:r w:rsidRPr="009136DB">
        <w:rPr>
          <w:rStyle w:val="FontStyle27"/>
          <w:bCs/>
          <w:sz w:val="32"/>
          <w:szCs w:val="32"/>
        </w:rPr>
        <w:t>БІНКІВСЬКА С</w:t>
      </w:r>
      <w:r w:rsidRPr="009136DB">
        <w:rPr>
          <w:rStyle w:val="FontStyle27"/>
          <w:bCs/>
          <w:sz w:val="32"/>
          <w:szCs w:val="32"/>
          <w:lang w:val="en-US"/>
        </w:rPr>
        <w:t>E</w:t>
      </w:r>
      <w:r w:rsidRPr="009136DB">
        <w:rPr>
          <w:rStyle w:val="FontStyle27"/>
          <w:bCs/>
          <w:sz w:val="32"/>
          <w:szCs w:val="32"/>
        </w:rPr>
        <w:t xml:space="preserve">ЛИЩНА РАДА                   </w:t>
      </w:r>
    </w:p>
    <w:p w:rsidR="003271B2" w:rsidRPr="009136DB" w:rsidRDefault="003271B2" w:rsidP="003271B2">
      <w:pPr>
        <w:pStyle w:val="Style1"/>
        <w:spacing w:line="276" w:lineRule="auto"/>
        <w:rPr>
          <w:rStyle w:val="FontStyle27"/>
          <w:bCs/>
          <w:sz w:val="32"/>
          <w:szCs w:val="32"/>
        </w:rPr>
      </w:pPr>
      <w:r w:rsidRPr="009136DB">
        <w:rPr>
          <w:rStyle w:val="FontStyle27"/>
          <w:bCs/>
          <w:sz w:val="32"/>
          <w:szCs w:val="32"/>
        </w:rPr>
        <w:t xml:space="preserve">   </w:t>
      </w:r>
      <w:proofErr w:type="spellStart"/>
      <w:r w:rsidRPr="009136DB">
        <w:rPr>
          <w:rStyle w:val="FontStyle27"/>
          <w:bCs/>
          <w:sz w:val="32"/>
          <w:szCs w:val="32"/>
        </w:rPr>
        <w:t>Білоц</w:t>
      </w:r>
      <w:proofErr w:type="spellEnd"/>
      <w:r w:rsidRPr="009136DB">
        <w:rPr>
          <w:rStyle w:val="FontStyle27"/>
          <w:bCs/>
          <w:sz w:val="32"/>
          <w:szCs w:val="32"/>
          <w:lang w:val="en-US"/>
        </w:rPr>
        <w:t>e</w:t>
      </w:r>
      <w:proofErr w:type="spellStart"/>
      <w:r w:rsidRPr="009136DB">
        <w:rPr>
          <w:rStyle w:val="FontStyle27"/>
          <w:bCs/>
          <w:sz w:val="32"/>
          <w:szCs w:val="32"/>
        </w:rPr>
        <w:t>рківського</w:t>
      </w:r>
      <w:proofErr w:type="spellEnd"/>
      <w:r w:rsidRPr="009136DB">
        <w:rPr>
          <w:rStyle w:val="FontStyle27"/>
          <w:bCs/>
          <w:sz w:val="32"/>
          <w:szCs w:val="32"/>
        </w:rPr>
        <w:t xml:space="preserve"> району Київської області</w:t>
      </w:r>
    </w:p>
    <w:p w:rsidR="003271B2" w:rsidRPr="009136DB" w:rsidRDefault="003271B2" w:rsidP="003271B2">
      <w:pPr>
        <w:pStyle w:val="Style1"/>
        <w:spacing w:line="276" w:lineRule="auto"/>
        <w:rPr>
          <w:rStyle w:val="FontStyle27"/>
          <w:bCs/>
          <w:sz w:val="32"/>
          <w:szCs w:val="32"/>
        </w:rPr>
      </w:pPr>
      <w:r w:rsidRPr="009136DB">
        <w:rPr>
          <w:rStyle w:val="FontStyle27"/>
          <w:bCs/>
          <w:sz w:val="32"/>
          <w:szCs w:val="32"/>
          <w:lang w:val="en-US"/>
        </w:rPr>
        <w:t>VIII</w:t>
      </w:r>
      <w:r w:rsidRPr="009136DB">
        <w:rPr>
          <w:rStyle w:val="FontStyle27"/>
          <w:bCs/>
          <w:sz w:val="32"/>
          <w:szCs w:val="32"/>
          <w:lang w:val="ru-RU"/>
        </w:rPr>
        <w:t xml:space="preserve"> </w:t>
      </w:r>
      <w:r w:rsidR="009136DB">
        <w:rPr>
          <w:rStyle w:val="FontStyle27"/>
          <w:bCs/>
          <w:sz w:val="32"/>
          <w:szCs w:val="32"/>
        </w:rPr>
        <w:t>скликання</w:t>
      </w:r>
    </w:p>
    <w:p w:rsidR="009136DB" w:rsidRPr="009136DB" w:rsidRDefault="009136DB" w:rsidP="003271B2">
      <w:pPr>
        <w:pStyle w:val="Style1"/>
        <w:spacing w:line="276" w:lineRule="auto"/>
        <w:rPr>
          <w:rStyle w:val="FontStyle27"/>
          <w:bCs/>
          <w:sz w:val="32"/>
          <w:szCs w:val="32"/>
        </w:rPr>
      </w:pPr>
    </w:p>
    <w:p w:rsidR="003271B2" w:rsidRPr="009136DB" w:rsidRDefault="003271B2" w:rsidP="003271B2">
      <w:pPr>
        <w:pStyle w:val="Style1"/>
        <w:spacing w:line="276" w:lineRule="auto"/>
        <w:rPr>
          <w:rStyle w:val="FontStyle27"/>
          <w:bCs/>
          <w:sz w:val="32"/>
          <w:szCs w:val="32"/>
        </w:rPr>
      </w:pPr>
      <w:r w:rsidRPr="009136DB">
        <w:rPr>
          <w:rStyle w:val="FontStyle27"/>
          <w:bCs/>
          <w:sz w:val="32"/>
          <w:szCs w:val="32"/>
        </w:rPr>
        <w:t>ВИКОНАВЧИЙ КОМІТЕТ</w:t>
      </w:r>
    </w:p>
    <w:p w:rsidR="003271B2" w:rsidRPr="009136DB" w:rsidRDefault="003271B2" w:rsidP="003271B2">
      <w:pPr>
        <w:spacing w:after="0"/>
        <w:jc w:val="center"/>
        <w:rPr>
          <w:rStyle w:val="FontStyle27"/>
          <w:bCs/>
          <w:sz w:val="32"/>
          <w:szCs w:val="32"/>
          <w:lang w:val="uk-UA"/>
        </w:rPr>
      </w:pPr>
    </w:p>
    <w:p w:rsidR="003271B2" w:rsidRPr="009136DB" w:rsidRDefault="003271B2" w:rsidP="003271B2">
      <w:pPr>
        <w:spacing w:after="0"/>
        <w:jc w:val="center"/>
        <w:rPr>
          <w:rStyle w:val="FontStyle27"/>
          <w:bCs/>
          <w:sz w:val="32"/>
          <w:szCs w:val="32"/>
          <w:lang w:val="uk-UA"/>
        </w:rPr>
      </w:pPr>
      <w:r w:rsidRPr="009136DB">
        <w:rPr>
          <w:rStyle w:val="FontStyle27"/>
          <w:bCs/>
          <w:sz w:val="32"/>
          <w:szCs w:val="32"/>
        </w:rPr>
        <w:t xml:space="preserve">Р </w:t>
      </w:r>
      <w:r w:rsidRPr="009136DB">
        <w:rPr>
          <w:rStyle w:val="FontStyle27"/>
          <w:bCs/>
          <w:sz w:val="32"/>
          <w:szCs w:val="32"/>
          <w:lang w:val="uk-UA"/>
        </w:rPr>
        <w:t xml:space="preserve">І Ш Е Н </w:t>
      </w:r>
      <w:proofErr w:type="spellStart"/>
      <w:proofErr w:type="gramStart"/>
      <w:r w:rsidRPr="009136DB">
        <w:rPr>
          <w:rStyle w:val="FontStyle27"/>
          <w:bCs/>
          <w:sz w:val="32"/>
          <w:szCs w:val="32"/>
          <w:lang w:val="uk-UA"/>
        </w:rPr>
        <w:t>Н</w:t>
      </w:r>
      <w:proofErr w:type="spellEnd"/>
      <w:proofErr w:type="gramEnd"/>
      <w:r w:rsidRPr="009136DB">
        <w:rPr>
          <w:rStyle w:val="FontStyle27"/>
          <w:bCs/>
          <w:sz w:val="32"/>
          <w:szCs w:val="32"/>
          <w:lang w:val="uk-UA"/>
        </w:rPr>
        <w:t xml:space="preserve"> Я</w:t>
      </w:r>
    </w:p>
    <w:p w:rsidR="003271B2" w:rsidRDefault="003271B2" w:rsidP="003271B2">
      <w:pPr>
        <w:spacing w:after="0"/>
        <w:jc w:val="center"/>
        <w:rPr>
          <w:rStyle w:val="FontStyle27"/>
          <w:bCs/>
          <w:sz w:val="26"/>
          <w:szCs w:val="26"/>
        </w:rPr>
      </w:pPr>
    </w:p>
    <w:p w:rsidR="003271B2" w:rsidRDefault="003271B2" w:rsidP="003271B2">
      <w:pPr>
        <w:spacing w:after="0" w:line="240" w:lineRule="auto"/>
        <w:rPr>
          <w:rStyle w:val="FontStyle27"/>
          <w:bCs/>
          <w:sz w:val="26"/>
          <w:szCs w:val="26"/>
          <w:lang w:val="uk-UA"/>
        </w:rPr>
      </w:pPr>
      <w:r>
        <w:rPr>
          <w:rStyle w:val="FontStyle27"/>
          <w:bCs/>
          <w:sz w:val="26"/>
          <w:szCs w:val="26"/>
          <w:lang w:val="uk-UA"/>
        </w:rPr>
        <w:t>в</w:t>
      </w:r>
      <w:proofErr w:type="spellStart"/>
      <w:r>
        <w:rPr>
          <w:rStyle w:val="FontStyle27"/>
          <w:bCs/>
          <w:sz w:val="26"/>
          <w:szCs w:val="26"/>
        </w:rPr>
        <w:t>ід</w:t>
      </w:r>
      <w:proofErr w:type="spellEnd"/>
      <w:r>
        <w:rPr>
          <w:rStyle w:val="FontStyle27"/>
          <w:bCs/>
          <w:sz w:val="26"/>
          <w:szCs w:val="26"/>
        </w:rPr>
        <w:t xml:space="preserve"> </w:t>
      </w:r>
      <w:r w:rsidR="009136DB">
        <w:rPr>
          <w:rStyle w:val="FontStyle27"/>
          <w:bCs/>
          <w:sz w:val="26"/>
          <w:szCs w:val="26"/>
          <w:lang w:val="uk-UA"/>
        </w:rPr>
        <w:t>13 лютого</w:t>
      </w:r>
      <w:r>
        <w:rPr>
          <w:rStyle w:val="FontStyle27"/>
          <w:bCs/>
          <w:sz w:val="26"/>
          <w:szCs w:val="26"/>
          <w:lang w:val="uk-UA"/>
        </w:rPr>
        <w:t xml:space="preserve"> </w:t>
      </w:r>
      <w:r>
        <w:rPr>
          <w:rStyle w:val="FontStyle27"/>
          <w:bCs/>
          <w:sz w:val="26"/>
          <w:szCs w:val="26"/>
        </w:rPr>
        <w:t>202</w:t>
      </w:r>
      <w:r>
        <w:rPr>
          <w:rStyle w:val="FontStyle27"/>
          <w:bCs/>
          <w:sz w:val="26"/>
          <w:szCs w:val="26"/>
          <w:lang w:val="uk-UA"/>
        </w:rPr>
        <w:t>3</w:t>
      </w:r>
      <w:r>
        <w:rPr>
          <w:rStyle w:val="FontStyle27"/>
          <w:bCs/>
          <w:sz w:val="26"/>
          <w:szCs w:val="26"/>
        </w:rPr>
        <w:t xml:space="preserve"> року     </w:t>
      </w:r>
      <w:r>
        <w:rPr>
          <w:rStyle w:val="FontStyle27"/>
          <w:bCs/>
          <w:sz w:val="26"/>
          <w:szCs w:val="26"/>
          <w:lang w:val="uk-UA"/>
        </w:rPr>
        <w:t xml:space="preserve">  </w:t>
      </w:r>
      <w:r w:rsidR="009136DB">
        <w:rPr>
          <w:rStyle w:val="FontStyle27"/>
          <w:bCs/>
          <w:sz w:val="26"/>
          <w:szCs w:val="26"/>
          <w:lang w:val="uk-UA"/>
        </w:rPr>
        <w:t xml:space="preserve">           </w:t>
      </w:r>
      <w:r>
        <w:rPr>
          <w:rStyle w:val="FontStyle27"/>
          <w:bCs/>
          <w:sz w:val="26"/>
          <w:szCs w:val="26"/>
          <w:lang w:val="uk-UA"/>
        </w:rPr>
        <w:t xml:space="preserve">  </w:t>
      </w:r>
      <w:proofErr w:type="spellStart"/>
      <w:r>
        <w:rPr>
          <w:rStyle w:val="FontStyle27"/>
          <w:bCs/>
          <w:sz w:val="26"/>
          <w:szCs w:val="26"/>
          <w:lang w:val="uk-UA"/>
        </w:rPr>
        <w:t>смт</w:t>
      </w:r>
      <w:proofErr w:type="spellEnd"/>
      <w:r>
        <w:rPr>
          <w:rStyle w:val="FontStyle27"/>
          <w:bCs/>
          <w:sz w:val="26"/>
          <w:szCs w:val="26"/>
          <w:lang w:val="uk-UA"/>
        </w:rPr>
        <w:t xml:space="preserve">  Гребі</w:t>
      </w:r>
      <w:r w:rsidR="009136DB">
        <w:rPr>
          <w:rStyle w:val="FontStyle27"/>
          <w:bCs/>
          <w:sz w:val="26"/>
          <w:szCs w:val="26"/>
          <w:lang w:val="uk-UA"/>
        </w:rPr>
        <w:t>нки                     № 23/2</w:t>
      </w:r>
    </w:p>
    <w:p w:rsidR="009C1701" w:rsidRPr="009136DB" w:rsidRDefault="003271B2" w:rsidP="009136DB">
      <w:pPr>
        <w:spacing w:after="0" w:line="240" w:lineRule="auto"/>
        <w:rPr>
          <w:lang w:val="uk-UA"/>
        </w:rPr>
      </w:pPr>
      <w:r>
        <w:rPr>
          <w:rStyle w:val="FontStyle27"/>
          <w:b w:val="0"/>
          <w:bCs/>
          <w:sz w:val="26"/>
          <w:szCs w:val="26"/>
          <w:lang w:val="uk-UA"/>
        </w:rPr>
        <w:t xml:space="preserve">                                                </w:t>
      </w:r>
    </w:p>
    <w:p w:rsidR="009136DB" w:rsidRDefault="003271B2" w:rsidP="009136DB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внесення змін до рішення виконавчого </w:t>
      </w:r>
    </w:p>
    <w:p w:rsidR="009136DB" w:rsidRDefault="003271B2" w:rsidP="009136DB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комітету Гребінківської селищної ради від </w:t>
      </w:r>
    </w:p>
    <w:p w:rsidR="003271B2" w:rsidRDefault="003271B2" w:rsidP="009136D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31.10.2022р. № 149/14</w:t>
      </w:r>
      <w:r w:rsidR="00A958BD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 w:rsidR="009C1701">
        <w:rPr>
          <w:rFonts w:ascii="Times New Roman" w:hAnsi="Times New Roman"/>
          <w:b/>
          <w:bCs/>
          <w:sz w:val="28"/>
          <w:szCs w:val="28"/>
          <w:lang w:val="uk-UA"/>
        </w:rPr>
        <w:t>Про створення комісії для комплексного визначення ступеня індивідуальних потреб особи, яка потребує надання соціальних послуг, затвердження Положен</w:t>
      </w:r>
      <w:r w:rsidR="009136DB">
        <w:rPr>
          <w:rFonts w:ascii="Times New Roman" w:hAnsi="Times New Roman"/>
          <w:b/>
          <w:bCs/>
          <w:sz w:val="28"/>
          <w:szCs w:val="28"/>
          <w:lang w:val="uk-UA"/>
        </w:rPr>
        <w:t xml:space="preserve">ня про комісію та персонального </w:t>
      </w:r>
      <w:r w:rsidR="009C1701">
        <w:rPr>
          <w:rFonts w:ascii="Times New Roman" w:hAnsi="Times New Roman"/>
          <w:b/>
          <w:bCs/>
          <w:sz w:val="28"/>
          <w:szCs w:val="28"/>
          <w:lang w:val="uk-UA"/>
        </w:rPr>
        <w:t>складу»</w:t>
      </w:r>
    </w:p>
    <w:p w:rsidR="003271B2" w:rsidRDefault="003271B2" w:rsidP="003271B2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271B2" w:rsidRDefault="003271B2" w:rsidP="003271B2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Відповідно до статей 34, 59, 73 Закону України «Про місцеве самоврядування в Україні», Закону України «Про соціальні послуги», постанови Кабінету Міністрів України від 23.09.2020 р. №859 «Деякі питання призначення і виплати компенсації фізичним особам, які надають соціальні послуги з догляду на непрофесійної основі», постанови Кабінету Міністрів України від 06.10.2021р. №1040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 та з метою визначення ступеня індивідуальних потреб осіб, які потребують надання соціальних послуг,  виконавчий комітет Гребінківської селищної ради</w:t>
      </w:r>
    </w:p>
    <w:p w:rsidR="003271B2" w:rsidRDefault="003271B2" w:rsidP="003271B2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1B2" w:rsidRDefault="003271B2" w:rsidP="003271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3271B2" w:rsidRDefault="003271B2" w:rsidP="003271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1B2" w:rsidRDefault="003271B2" w:rsidP="003271B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DB29E6" w:rsidRPr="00DB29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B29E6" w:rsidRPr="00DB29E6">
        <w:rPr>
          <w:rFonts w:ascii="Times New Roman" w:hAnsi="Times New Roman"/>
          <w:bCs/>
          <w:sz w:val="28"/>
          <w:szCs w:val="28"/>
          <w:lang w:val="uk-UA"/>
        </w:rPr>
        <w:t>до рішення виконавчого комітету Гребінківської селищної ради від 31.10.2022р. № 149/14 « Про створення комісії для комплексного визначення ступеня індивідуальних потреб особи, яка потребує надання соціальних послуг, затвердження Положення про комісію та персонального складу», а саме: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9E6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DB29E6">
        <w:rPr>
          <w:rFonts w:ascii="Times New Roman" w:hAnsi="Times New Roman"/>
          <w:sz w:val="28"/>
          <w:szCs w:val="28"/>
          <w:lang w:val="uk-UA"/>
        </w:rPr>
        <w:t xml:space="preserve"> пункту 1 рішення  викласти в новій редакції, що додається.</w:t>
      </w:r>
    </w:p>
    <w:p w:rsidR="003271B2" w:rsidRDefault="003271B2" w:rsidP="003271B2">
      <w:pPr>
        <w:pStyle w:val="a3"/>
        <w:tabs>
          <w:tab w:val="left" w:pos="0"/>
        </w:tabs>
        <w:spacing w:after="0" w:line="240" w:lineRule="auto"/>
        <w:ind w:left="92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1B2" w:rsidRDefault="00DB29E6" w:rsidP="003271B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271B2">
        <w:rPr>
          <w:rFonts w:ascii="Times New Roman" w:hAnsi="Times New Roman"/>
          <w:color w:val="191919"/>
          <w:sz w:val="28"/>
          <w:szCs w:val="28"/>
          <w:lang w:val="uk-UA"/>
        </w:rPr>
        <w:t>ідділу загально-організаційної роботи та управління персоналом апарату виконавчого комітету Гребінківської селищної ра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ди </w:t>
      </w:r>
      <w:r w:rsidR="003271B2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="003271B2">
        <w:rPr>
          <w:rFonts w:ascii="Times New Roman" w:hAnsi="Times New Roman"/>
          <w:color w:val="191919"/>
          <w:sz w:val="28"/>
          <w:szCs w:val="28"/>
          <w:lang w:val="uk-UA"/>
        </w:rPr>
        <w:lastRenderedPageBreak/>
        <w:t>забезпечити розміщення інформації про дане рішення на інформаційних ресурсах  Гребінківської селищної ради.</w:t>
      </w:r>
      <w:r w:rsidR="003271B2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271B2" w:rsidRDefault="003271B2" w:rsidP="003271B2">
      <w:pPr>
        <w:pStyle w:val="a3"/>
        <w:tabs>
          <w:tab w:val="left" w:pos="0"/>
        </w:tabs>
        <w:spacing w:after="0" w:line="240" w:lineRule="auto"/>
        <w:ind w:left="92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271B2" w:rsidRDefault="003271B2" w:rsidP="003271B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селищного голови ВОЛОЩУКА Олександра Едуардовича та на начальника Відділу соціального захисту та соціального забезпечення населення Гребінківської селищної ради ЛИСАК Оксану Михайлівну.</w:t>
      </w:r>
    </w:p>
    <w:p w:rsidR="003271B2" w:rsidRDefault="003271B2" w:rsidP="003271B2">
      <w:pPr>
        <w:pStyle w:val="a3"/>
        <w:tabs>
          <w:tab w:val="left" w:pos="0"/>
        </w:tabs>
        <w:spacing w:after="0" w:line="240" w:lineRule="auto"/>
        <w:ind w:left="92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1B2" w:rsidRDefault="003271B2" w:rsidP="003271B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0349D" w:rsidRDefault="0040349D" w:rsidP="003271B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271B2" w:rsidRDefault="0040349D" w:rsidP="003271B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3271B2"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Селищний голова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3271B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Роман ЗАСУХА</w:t>
      </w: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3271B2">
      <w:pPr>
        <w:spacing w:after="0" w:line="240" w:lineRule="auto"/>
        <w:rPr>
          <w:sz w:val="28"/>
          <w:szCs w:val="28"/>
          <w:lang w:val="uk-UA"/>
        </w:rPr>
      </w:pPr>
    </w:p>
    <w:p w:rsidR="007B05E6" w:rsidRDefault="007B05E6" w:rsidP="003271B2">
      <w:pPr>
        <w:spacing w:after="0" w:line="240" w:lineRule="auto"/>
        <w:rPr>
          <w:sz w:val="28"/>
          <w:szCs w:val="28"/>
          <w:lang w:val="uk-UA"/>
        </w:rPr>
      </w:pPr>
    </w:p>
    <w:p w:rsidR="007B05E6" w:rsidRDefault="007B05E6" w:rsidP="003271B2">
      <w:pPr>
        <w:spacing w:after="0" w:line="240" w:lineRule="auto"/>
        <w:rPr>
          <w:sz w:val="28"/>
          <w:szCs w:val="28"/>
          <w:lang w:val="uk-UA"/>
        </w:rPr>
      </w:pPr>
    </w:p>
    <w:p w:rsidR="007B05E6" w:rsidRDefault="007B05E6" w:rsidP="003271B2">
      <w:pPr>
        <w:spacing w:after="0" w:line="240" w:lineRule="auto"/>
        <w:rPr>
          <w:sz w:val="28"/>
          <w:szCs w:val="28"/>
          <w:lang w:val="uk-UA"/>
        </w:rPr>
      </w:pPr>
    </w:p>
    <w:p w:rsidR="007B05E6" w:rsidRDefault="007B05E6" w:rsidP="003271B2">
      <w:pPr>
        <w:spacing w:after="0" w:line="240" w:lineRule="auto"/>
        <w:rPr>
          <w:sz w:val="28"/>
          <w:szCs w:val="28"/>
          <w:lang w:val="uk-UA"/>
        </w:rPr>
      </w:pPr>
    </w:p>
    <w:p w:rsidR="007B05E6" w:rsidRDefault="007B05E6" w:rsidP="003271B2">
      <w:pPr>
        <w:spacing w:after="0" w:line="240" w:lineRule="auto"/>
        <w:rPr>
          <w:sz w:val="28"/>
          <w:szCs w:val="28"/>
          <w:lang w:val="uk-UA"/>
        </w:rPr>
      </w:pPr>
    </w:p>
    <w:p w:rsidR="003271B2" w:rsidRDefault="003271B2" w:rsidP="00DB29E6">
      <w:pPr>
        <w:spacing w:after="0" w:line="240" w:lineRule="auto"/>
        <w:rPr>
          <w:lang w:val="uk-UA"/>
        </w:rPr>
      </w:pPr>
    </w:p>
    <w:p w:rsidR="003271B2" w:rsidRDefault="003271B2" w:rsidP="003271B2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 xml:space="preserve">Додаток №1 </w:t>
      </w:r>
    </w:p>
    <w:p w:rsidR="003271B2" w:rsidRDefault="003271B2" w:rsidP="003271B2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до рішення виконавчого комітету</w:t>
      </w:r>
    </w:p>
    <w:p w:rsidR="003271B2" w:rsidRDefault="003271B2" w:rsidP="003271B2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Гребінківської селищної ради</w:t>
      </w:r>
    </w:p>
    <w:p w:rsidR="003271B2" w:rsidRPr="00DB29E6" w:rsidRDefault="003271B2" w:rsidP="00DB29E6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</w:t>
      </w:r>
      <w:r w:rsidR="007B05E6">
        <w:rPr>
          <w:rFonts w:ascii="Times New Roman" w:hAnsi="Times New Roman"/>
          <w:b/>
          <w:lang w:val="uk-UA"/>
        </w:rPr>
        <w:t xml:space="preserve">                 від  13 лютого 2023 року №23/2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Персональний с</w:t>
      </w:r>
      <w:r>
        <w:rPr>
          <w:rFonts w:ascii="Times New Roman" w:hAnsi="Times New Roman"/>
          <w:b/>
          <w:sz w:val="28"/>
          <w:szCs w:val="28"/>
        </w:rPr>
        <w:t>клад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комплексного </w:t>
      </w:r>
      <w:proofErr w:type="spellStart"/>
      <w:r>
        <w:rPr>
          <w:rFonts w:ascii="Times New Roman" w:hAnsi="Times New Roman"/>
          <w:b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ступеня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індивідуальних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потреб особи, яка </w:t>
      </w:r>
      <w:proofErr w:type="spellStart"/>
      <w:r>
        <w:rPr>
          <w:rFonts w:ascii="Times New Roman" w:hAnsi="Times New Roman"/>
          <w:b/>
          <w:sz w:val="28"/>
          <w:szCs w:val="28"/>
        </w:rPr>
        <w:t>потребує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послуг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ЛИСАК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Оксана Михайлівна  </w:t>
      </w:r>
      <w:r>
        <w:rPr>
          <w:rFonts w:ascii="Times New Roman" w:hAnsi="Times New Roman"/>
          <w:sz w:val="28"/>
          <w:szCs w:val="28"/>
        </w:rPr>
        <w:t xml:space="preserve"> -            </w:t>
      </w:r>
      <w:r w:rsidR="007B05E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B05E6">
        <w:rPr>
          <w:rFonts w:ascii="Times New Roman" w:hAnsi="Times New Roman"/>
          <w:sz w:val="28"/>
          <w:szCs w:val="28"/>
        </w:rPr>
        <w:t xml:space="preserve">начальник </w:t>
      </w:r>
      <w:r w:rsidR="007B05E6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 та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соціального забезпечення населення  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Гребінківської селищної ради</w:t>
      </w:r>
      <w:r>
        <w:rPr>
          <w:rFonts w:ascii="Times New Roman" w:hAnsi="Times New Roman"/>
          <w:sz w:val="28"/>
          <w:szCs w:val="28"/>
        </w:rPr>
        <w:t xml:space="preserve">, 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БІЛИК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Ірина Олександрівна </w:t>
      </w:r>
      <w:r>
        <w:rPr>
          <w:rFonts w:ascii="Times New Roman" w:hAnsi="Times New Roman"/>
          <w:sz w:val="28"/>
          <w:szCs w:val="28"/>
        </w:rPr>
        <w:t xml:space="preserve"> –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головн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B05E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ідділу соціального захисту    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7B05E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забезпечення населення  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7B05E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ЗВЕРОВА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Тетяна Михайлівна -              </w:t>
      </w:r>
      <w:r w:rsidR="00932B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32BD8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ідділу соціального захисту та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соціального забезпечення населення  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Гребінківської селищної ради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КАРПОВЕЦЬ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Алла Андріївна</w:t>
      </w:r>
      <w:r>
        <w:rPr>
          <w:rFonts w:ascii="Times New Roman" w:hAnsi="Times New Roman"/>
          <w:sz w:val="28"/>
          <w:szCs w:val="28"/>
        </w:rPr>
        <w:t xml:space="preserve"> –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32BD8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закладу Гребінківської    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селищної ради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Гребінківський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 надання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соціальних послуг»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АФІЦЬКА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Анастасія Сергіївна   -        </w:t>
      </w:r>
      <w:r w:rsidR="00932BD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начальник відділу із соціальної роботи 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комунального закладу Гребінківської     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селищної ради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Гребінківський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 надання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соціальних послуг»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ПОКАНЕВИЧ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Володимирович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лікарсько-консультативної комісії КНП 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центральна лікарня», лікар-хірург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Старости, </w:t>
      </w:r>
      <w:proofErr w:type="spellStart"/>
      <w:r>
        <w:rPr>
          <w:rFonts w:ascii="Times New Roman" w:hAnsi="Times New Roman"/>
          <w:sz w:val="28"/>
          <w:szCs w:val="28"/>
        </w:rPr>
        <w:t>закріплені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відповідними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округами </w:t>
      </w:r>
      <w:r>
        <w:rPr>
          <w:rFonts w:ascii="Times New Roman" w:hAnsi="Times New Roman"/>
          <w:sz w:val="28"/>
          <w:szCs w:val="28"/>
          <w:lang w:val="uk-UA"/>
        </w:rPr>
        <w:t>Гребінківської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Start"/>
      <w:r w:rsidR="00932BD8">
        <w:rPr>
          <w:rFonts w:ascii="Times New Roman" w:hAnsi="Times New Roman"/>
          <w:b/>
          <w:sz w:val="28"/>
          <w:szCs w:val="28"/>
        </w:rPr>
        <w:t>ачальник</w:t>
      </w:r>
      <w:proofErr w:type="spellEnd"/>
      <w:r w:rsidR="00932BD8">
        <w:rPr>
          <w:rFonts w:ascii="Times New Roman" w:hAnsi="Times New Roman"/>
          <w:b/>
          <w:sz w:val="28"/>
          <w:szCs w:val="28"/>
        </w:rPr>
        <w:t xml:space="preserve"> </w:t>
      </w:r>
      <w:r w:rsidR="00932BD8">
        <w:rPr>
          <w:rFonts w:ascii="Times New Roman" w:hAnsi="Times New Roman"/>
          <w:b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</w:rPr>
        <w:t>ідділу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соціального захисту</w:t>
      </w:r>
    </w:p>
    <w:p w:rsidR="003271B2" w:rsidRDefault="003271B2" w:rsidP="003271B2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соціального забезпечення населення    </w:t>
      </w:r>
    </w:p>
    <w:p w:rsidR="00D552BF" w:rsidRDefault="003271B2" w:rsidP="00DB29E6">
      <w:pPr>
        <w:tabs>
          <w:tab w:val="left" w:pos="-180"/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Оксана ЛИСАК</w:t>
      </w:r>
    </w:p>
    <w:sectPr w:rsidR="00D552BF" w:rsidSect="00DB29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047"/>
    <w:multiLevelType w:val="hybridMultilevel"/>
    <w:tmpl w:val="0ACA6D4E"/>
    <w:lvl w:ilvl="0" w:tplc="DAD8462A">
      <w:start w:val="1"/>
      <w:numFmt w:val="decimal"/>
      <w:lvlText w:val="%1."/>
      <w:lvlJc w:val="left"/>
      <w:pPr>
        <w:ind w:left="92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B5"/>
    <w:rsid w:val="002F5D27"/>
    <w:rsid w:val="003271B2"/>
    <w:rsid w:val="0040349D"/>
    <w:rsid w:val="007B05E6"/>
    <w:rsid w:val="009136DB"/>
    <w:rsid w:val="00932BD8"/>
    <w:rsid w:val="009C1701"/>
    <w:rsid w:val="00A958BD"/>
    <w:rsid w:val="00B118F1"/>
    <w:rsid w:val="00CB5958"/>
    <w:rsid w:val="00D17B3E"/>
    <w:rsid w:val="00D552BF"/>
    <w:rsid w:val="00DB29E6"/>
    <w:rsid w:val="00DE37B5"/>
    <w:rsid w:val="00E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B2"/>
    <w:pPr>
      <w:ind w:left="720"/>
      <w:contextualSpacing/>
    </w:pPr>
  </w:style>
  <w:style w:type="paragraph" w:customStyle="1" w:styleId="Style1">
    <w:name w:val="Style1"/>
    <w:basedOn w:val="a"/>
    <w:uiPriority w:val="99"/>
    <w:rsid w:val="003271B2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3271B2"/>
    <w:rPr>
      <w:rFonts w:ascii="Times New Roman" w:hAnsi="Times New Roman" w:cs="Times New Roman" w:hint="default"/>
      <w:b/>
      <w:bCs w:val="0"/>
      <w:spacing w:val="1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1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7B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B2"/>
    <w:pPr>
      <w:ind w:left="720"/>
      <w:contextualSpacing/>
    </w:pPr>
  </w:style>
  <w:style w:type="paragraph" w:customStyle="1" w:styleId="Style1">
    <w:name w:val="Style1"/>
    <w:basedOn w:val="a"/>
    <w:uiPriority w:val="99"/>
    <w:rsid w:val="003271B2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3271B2"/>
    <w:rPr>
      <w:rFonts w:ascii="Times New Roman" w:hAnsi="Times New Roman" w:cs="Times New Roman" w:hint="default"/>
      <w:b/>
      <w:bCs w:val="0"/>
      <w:spacing w:val="1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1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7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12</cp:revision>
  <cp:lastPrinted>2023-02-17T11:54:00Z</cp:lastPrinted>
  <dcterms:created xsi:type="dcterms:W3CDTF">2023-02-09T08:04:00Z</dcterms:created>
  <dcterms:modified xsi:type="dcterms:W3CDTF">2023-02-21T09:45:00Z</dcterms:modified>
</cp:coreProperties>
</file>