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76" w:rsidRPr="008C5573" w:rsidRDefault="00470D76" w:rsidP="008C5573">
      <w:pPr>
        <w:jc w:val="right"/>
        <w:rPr>
          <w:sz w:val="28"/>
          <w:szCs w:val="28"/>
          <w:lang w:val="uk-UA"/>
        </w:rPr>
      </w:pPr>
      <w:r w:rsidRPr="00470D76">
        <w:rPr>
          <w:sz w:val="28"/>
          <w:szCs w:val="28"/>
          <w:lang w:val="uk-UA"/>
        </w:rPr>
        <w:t xml:space="preserve">ПРОЄКТ                                                                                                                                                </w:t>
      </w:r>
      <w:bookmarkStart w:id="0" w:name="_Hlk68622926"/>
    </w:p>
    <w:p w:rsidR="00470D76" w:rsidRPr="00470D76" w:rsidRDefault="00470D76" w:rsidP="00470D76">
      <w:pPr>
        <w:jc w:val="center"/>
        <w:rPr>
          <w:sz w:val="28"/>
          <w:szCs w:val="28"/>
          <w:lang w:val="uk-UA"/>
        </w:rPr>
      </w:pPr>
    </w:p>
    <w:p w:rsidR="00470D76" w:rsidRPr="00470D76" w:rsidRDefault="00470D76" w:rsidP="00470D76">
      <w:pPr>
        <w:jc w:val="center"/>
        <w:rPr>
          <w:sz w:val="28"/>
          <w:szCs w:val="28"/>
          <w:lang w:val="uk-UA"/>
        </w:rPr>
      </w:pPr>
      <w:r w:rsidRPr="00470D76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C9E9EB1" wp14:editId="6C3AF737">
            <wp:simplePos x="0" y="0"/>
            <wp:positionH relativeFrom="margin">
              <wp:posOffset>2834640</wp:posOffset>
            </wp:positionH>
            <wp:positionV relativeFrom="paragraph">
              <wp:posOffset>-133985</wp:posOffset>
            </wp:positionV>
            <wp:extent cx="457200" cy="628650"/>
            <wp:effectExtent l="19050" t="0" r="0" b="0"/>
            <wp:wrapSquare wrapText="largest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470D7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D2AF031" wp14:editId="634D6157">
                <wp:extent cx="304800" cy="304800"/>
                <wp:effectExtent l="1905" t="254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EBC250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470D76" w:rsidRPr="00470D76" w:rsidRDefault="00470D76" w:rsidP="00470D76">
      <w:pPr>
        <w:jc w:val="center"/>
        <w:rPr>
          <w:sz w:val="28"/>
          <w:szCs w:val="28"/>
          <w:lang w:val="uk-UA"/>
        </w:rPr>
      </w:pPr>
    </w:p>
    <w:p w:rsidR="00470D76" w:rsidRPr="00470D76" w:rsidRDefault="00470D76" w:rsidP="00470D76">
      <w:pPr>
        <w:jc w:val="center"/>
        <w:rPr>
          <w:b/>
          <w:sz w:val="32"/>
          <w:szCs w:val="32"/>
          <w:lang w:val="uk-UA"/>
        </w:rPr>
      </w:pPr>
      <w:r w:rsidRPr="00470D76">
        <w:rPr>
          <w:b/>
          <w:sz w:val="32"/>
          <w:szCs w:val="32"/>
          <w:lang w:val="uk-UA"/>
        </w:rPr>
        <w:t>ГРЕБІНКІВСЬКА СЕЛИЩНА РАДА</w:t>
      </w:r>
    </w:p>
    <w:p w:rsidR="00470D76" w:rsidRPr="00470D76" w:rsidRDefault="00470D76" w:rsidP="00470D76">
      <w:pPr>
        <w:jc w:val="center"/>
        <w:rPr>
          <w:b/>
          <w:sz w:val="32"/>
          <w:szCs w:val="32"/>
          <w:lang w:val="uk-UA"/>
        </w:rPr>
      </w:pPr>
      <w:r w:rsidRPr="00470D76">
        <w:rPr>
          <w:b/>
          <w:sz w:val="32"/>
          <w:szCs w:val="32"/>
          <w:lang w:val="uk-UA"/>
        </w:rPr>
        <w:t>Білоцерківського району  Київської області</w:t>
      </w:r>
    </w:p>
    <w:bookmarkEnd w:id="0"/>
    <w:p w:rsidR="00470D76" w:rsidRPr="00470D76" w:rsidRDefault="00470D76" w:rsidP="00470D76">
      <w:pPr>
        <w:jc w:val="center"/>
        <w:rPr>
          <w:b/>
          <w:bCs/>
          <w:sz w:val="28"/>
          <w:szCs w:val="28"/>
          <w:lang w:val="uk-UA"/>
        </w:rPr>
      </w:pPr>
      <w:r w:rsidRPr="00470D76">
        <w:rPr>
          <w:b/>
          <w:bCs/>
          <w:sz w:val="28"/>
          <w:szCs w:val="28"/>
          <w:lang w:val="en-US"/>
        </w:rPr>
        <w:t>VIII</w:t>
      </w:r>
      <w:r w:rsidRPr="00470D76">
        <w:rPr>
          <w:b/>
          <w:bCs/>
          <w:sz w:val="28"/>
          <w:szCs w:val="28"/>
        </w:rPr>
        <w:t xml:space="preserve"> </w:t>
      </w:r>
      <w:r w:rsidRPr="00470D76">
        <w:rPr>
          <w:b/>
          <w:bCs/>
          <w:sz w:val="28"/>
          <w:szCs w:val="28"/>
          <w:lang w:val="uk-UA"/>
        </w:rPr>
        <w:t>скликання</w:t>
      </w:r>
    </w:p>
    <w:p w:rsidR="00470D76" w:rsidRPr="00470D76" w:rsidRDefault="00470D76" w:rsidP="00470D76">
      <w:pPr>
        <w:jc w:val="center"/>
        <w:rPr>
          <w:b/>
          <w:bCs/>
          <w:sz w:val="28"/>
          <w:szCs w:val="28"/>
          <w:lang w:val="uk-UA"/>
        </w:rPr>
      </w:pPr>
    </w:p>
    <w:p w:rsidR="00470D76" w:rsidRPr="00470D76" w:rsidRDefault="00470D76" w:rsidP="00470D76">
      <w:pPr>
        <w:rPr>
          <w:sz w:val="28"/>
          <w:szCs w:val="28"/>
          <w:lang w:val="uk-UA"/>
        </w:rPr>
      </w:pPr>
    </w:p>
    <w:p w:rsidR="00470D76" w:rsidRPr="00B63AB0" w:rsidRDefault="00470D76" w:rsidP="00470D76">
      <w:pPr>
        <w:rPr>
          <w:b/>
          <w:sz w:val="28"/>
          <w:szCs w:val="28"/>
          <w:lang w:val="uk-UA"/>
        </w:rPr>
      </w:pPr>
      <w:r w:rsidRPr="00B63AB0">
        <w:rPr>
          <w:b/>
          <w:sz w:val="28"/>
          <w:szCs w:val="28"/>
          <w:lang w:val="uk-UA"/>
        </w:rPr>
        <w:t>від  ________ 2022 року              смт Гребінки                            №   -    -</w:t>
      </w:r>
      <w:r w:rsidRPr="00B63AB0">
        <w:rPr>
          <w:b/>
          <w:sz w:val="28"/>
          <w:szCs w:val="28"/>
          <w:lang w:val="en-US"/>
        </w:rPr>
        <w:t>VIII</w:t>
      </w:r>
    </w:p>
    <w:p w:rsidR="00470D76" w:rsidRDefault="00470D76" w:rsidP="00470D76">
      <w:pPr>
        <w:tabs>
          <w:tab w:val="left" w:pos="4588"/>
          <w:tab w:val="left" w:pos="7935"/>
        </w:tabs>
        <w:rPr>
          <w:b/>
          <w:color w:val="000000"/>
          <w:sz w:val="28"/>
          <w:szCs w:val="28"/>
          <w:lang w:val="uk-UA"/>
        </w:rPr>
      </w:pPr>
    </w:p>
    <w:p w:rsidR="007E130A" w:rsidRPr="008C5573" w:rsidRDefault="007E130A" w:rsidP="00470D76">
      <w:pPr>
        <w:tabs>
          <w:tab w:val="left" w:pos="4588"/>
          <w:tab w:val="left" w:pos="7935"/>
        </w:tabs>
        <w:rPr>
          <w:b/>
          <w:color w:val="000000"/>
          <w:sz w:val="28"/>
          <w:szCs w:val="28"/>
          <w:lang w:val="uk-UA"/>
        </w:rPr>
      </w:pPr>
    </w:p>
    <w:p w:rsidR="00B06139" w:rsidRPr="008C5573" w:rsidRDefault="00470D76" w:rsidP="00B06139">
      <w:pPr>
        <w:spacing w:line="240" w:lineRule="atLeast"/>
        <w:ind w:right="74"/>
        <w:rPr>
          <w:b/>
          <w:bCs/>
          <w:iCs/>
          <w:sz w:val="28"/>
          <w:szCs w:val="28"/>
          <w:lang w:val="uk-UA"/>
        </w:rPr>
      </w:pPr>
      <w:r w:rsidRPr="008C5573">
        <w:rPr>
          <w:b/>
          <w:bCs/>
          <w:iCs/>
          <w:sz w:val="28"/>
          <w:szCs w:val="28"/>
          <w:lang w:val="uk-UA"/>
        </w:rPr>
        <w:t xml:space="preserve">Про </w:t>
      </w:r>
      <w:r w:rsidR="00B06139" w:rsidRPr="008C5573">
        <w:rPr>
          <w:b/>
          <w:bCs/>
          <w:iCs/>
          <w:sz w:val="28"/>
          <w:szCs w:val="28"/>
          <w:lang w:val="uk-UA"/>
        </w:rPr>
        <w:t>передачу майна комунальної власності</w:t>
      </w:r>
    </w:p>
    <w:p w:rsidR="00470D76" w:rsidRPr="008C5573" w:rsidRDefault="00B06139" w:rsidP="00B06139">
      <w:pPr>
        <w:spacing w:line="240" w:lineRule="atLeast"/>
        <w:ind w:right="74"/>
        <w:rPr>
          <w:b/>
          <w:spacing w:val="-2"/>
          <w:sz w:val="28"/>
          <w:szCs w:val="28"/>
          <w:lang w:val="uk-UA" w:eastAsia="uk-UA"/>
        </w:rPr>
      </w:pPr>
      <w:r w:rsidRPr="008C5573">
        <w:rPr>
          <w:b/>
          <w:bCs/>
          <w:iCs/>
          <w:sz w:val="28"/>
          <w:szCs w:val="28"/>
          <w:lang w:val="uk-UA"/>
        </w:rPr>
        <w:t>в господарське відання КП « Гребінківське ЖКГ»</w:t>
      </w:r>
    </w:p>
    <w:p w:rsidR="00470D76" w:rsidRPr="00470D76" w:rsidRDefault="00470D76" w:rsidP="00470D76">
      <w:pPr>
        <w:rPr>
          <w:sz w:val="28"/>
          <w:szCs w:val="28"/>
          <w:lang w:val="uk-UA"/>
        </w:rPr>
      </w:pPr>
    </w:p>
    <w:p w:rsidR="00470D76" w:rsidRPr="00472297" w:rsidRDefault="00B63AB0" w:rsidP="00470D76">
      <w:pPr>
        <w:pStyle w:val="Pa1"/>
        <w:spacing w:line="240" w:lineRule="auto"/>
        <w:ind w:right="-1" w:firstLine="708"/>
        <w:jc w:val="both"/>
        <w:rPr>
          <w:rStyle w:val="A30"/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звернення</w:t>
      </w:r>
      <w:r w:rsidR="00B06139">
        <w:rPr>
          <w:rFonts w:ascii="Times New Roman" w:hAnsi="Times New Roman"/>
          <w:sz w:val="28"/>
          <w:szCs w:val="28"/>
          <w:lang w:val="uk-UA"/>
        </w:rPr>
        <w:t xml:space="preserve"> директора КП « Гребінківське ЖКГ»  від ---- 2022 року,</w:t>
      </w:r>
      <w:r w:rsidR="001B0B3D">
        <w:rPr>
          <w:rFonts w:ascii="Times New Roman" w:hAnsi="Times New Roman"/>
          <w:sz w:val="28"/>
          <w:szCs w:val="28"/>
          <w:lang w:val="uk-UA"/>
        </w:rPr>
        <w:t xml:space="preserve"> у зв’язку з виробничою необхідністю та</w:t>
      </w:r>
      <w:r w:rsidR="00B06139">
        <w:rPr>
          <w:rFonts w:ascii="Times New Roman" w:hAnsi="Times New Roman"/>
          <w:sz w:val="28"/>
          <w:szCs w:val="28"/>
          <w:lang w:val="uk-UA"/>
        </w:rPr>
        <w:t xml:space="preserve"> з метою надання послуг з благоустрою населених пунктів Гребінківської селищної територіальної громади, керуючись </w:t>
      </w:r>
      <w:r w:rsidR="001B0B3D">
        <w:rPr>
          <w:rFonts w:ascii="Times New Roman" w:hAnsi="Times New Roman"/>
          <w:sz w:val="28"/>
          <w:szCs w:val="28"/>
          <w:lang w:val="uk-UA"/>
        </w:rPr>
        <w:t>підпунктами 31,43 пункту 1 ст. 26, ст. 59</w:t>
      </w:r>
      <w:r w:rsidR="00847CB3">
        <w:rPr>
          <w:rFonts w:ascii="Times New Roman" w:hAnsi="Times New Roman"/>
          <w:sz w:val="28"/>
          <w:szCs w:val="28"/>
          <w:lang w:val="uk-UA"/>
        </w:rPr>
        <w:t xml:space="preserve"> Закону України</w:t>
      </w:r>
      <w:r w:rsidR="001B0B3D">
        <w:rPr>
          <w:rFonts w:ascii="Times New Roman" w:hAnsi="Times New Roman"/>
          <w:sz w:val="28"/>
          <w:szCs w:val="28"/>
          <w:lang w:val="uk-UA"/>
        </w:rPr>
        <w:t xml:space="preserve">       «</w:t>
      </w:r>
      <w:r w:rsidR="00847CB3">
        <w:rPr>
          <w:rFonts w:ascii="Times New Roman" w:hAnsi="Times New Roman"/>
          <w:sz w:val="28"/>
          <w:szCs w:val="28"/>
          <w:lang w:val="uk-UA"/>
        </w:rPr>
        <w:t>Про місцеве самоврядування», Цивільним кодексом України,</w:t>
      </w:r>
      <w:r w:rsidR="003F4C37">
        <w:rPr>
          <w:rFonts w:ascii="Times New Roman" w:hAnsi="Times New Roman"/>
          <w:sz w:val="28"/>
          <w:szCs w:val="28"/>
          <w:lang w:val="uk-UA"/>
        </w:rPr>
        <w:t xml:space="preserve"> ст. 136, 137</w:t>
      </w:r>
      <w:r w:rsidR="00847CB3">
        <w:rPr>
          <w:rFonts w:ascii="Times New Roman" w:hAnsi="Times New Roman"/>
          <w:sz w:val="28"/>
          <w:szCs w:val="28"/>
          <w:lang w:val="uk-UA"/>
        </w:rPr>
        <w:t xml:space="preserve"> Господарського кодексу України,   </w:t>
      </w:r>
      <w:r w:rsidR="00C67F91">
        <w:rPr>
          <w:rStyle w:val="A30"/>
          <w:rFonts w:ascii="Times New Roman" w:hAnsi="Times New Roman"/>
          <w:bCs/>
          <w:sz w:val="28"/>
          <w:szCs w:val="28"/>
          <w:lang w:val="uk-UA"/>
        </w:rPr>
        <w:t xml:space="preserve">Гребінківська селищна рада </w:t>
      </w:r>
      <w:r w:rsidR="00470D76" w:rsidRPr="00472297">
        <w:rPr>
          <w:rStyle w:val="A30"/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70D76" w:rsidRDefault="00470D76" w:rsidP="00C67F91">
      <w:pPr>
        <w:rPr>
          <w:b/>
          <w:sz w:val="28"/>
          <w:szCs w:val="28"/>
          <w:lang w:val="uk-UA"/>
        </w:rPr>
      </w:pPr>
    </w:p>
    <w:p w:rsidR="007E130A" w:rsidRPr="00470D76" w:rsidRDefault="007E130A" w:rsidP="00C67F91">
      <w:pPr>
        <w:rPr>
          <w:b/>
          <w:sz w:val="28"/>
          <w:szCs w:val="28"/>
          <w:lang w:val="uk-UA"/>
        </w:rPr>
      </w:pPr>
    </w:p>
    <w:p w:rsidR="00470D76" w:rsidRPr="00470D76" w:rsidRDefault="00470D76" w:rsidP="00847CB3">
      <w:pPr>
        <w:rPr>
          <w:b/>
          <w:sz w:val="28"/>
          <w:szCs w:val="28"/>
          <w:lang w:val="uk-UA"/>
        </w:rPr>
      </w:pPr>
      <w:r w:rsidRPr="00470D76">
        <w:rPr>
          <w:b/>
          <w:sz w:val="28"/>
          <w:szCs w:val="28"/>
          <w:lang w:val="uk-UA"/>
        </w:rPr>
        <w:t>ВИРІШИЛА:</w:t>
      </w:r>
    </w:p>
    <w:p w:rsidR="00470D76" w:rsidRPr="00AA6504" w:rsidRDefault="00470D76" w:rsidP="00470D76">
      <w:pPr>
        <w:rPr>
          <w:sz w:val="28"/>
          <w:szCs w:val="28"/>
          <w:lang w:val="uk-UA"/>
        </w:rPr>
      </w:pPr>
    </w:p>
    <w:p w:rsidR="00C67F91" w:rsidRPr="00847CB3" w:rsidRDefault="00847CB3" w:rsidP="00847CB3">
      <w:pPr>
        <w:pStyle w:val="a6"/>
        <w:numPr>
          <w:ilvl w:val="0"/>
          <w:numId w:val="1"/>
        </w:numPr>
        <w:spacing w:line="240" w:lineRule="atLeast"/>
        <w:ind w:right="74"/>
        <w:jc w:val="both"/>
        <w:rPr>
          <w:sz w:val="28"/>
          <w:szCs w:val="28"/>
          <w:lang w:val="uk-UA"/>
        </w:rPr>
      </w:pPr>
      <w:r w:rsidRPr="00847CB3">
        <w:rPr>
          <w:sz w:val="28"/>
          <w:szCs w:val="28"/>
          <w:lang w:val="uk-UA"/>
        </w:rPr>
        <w:t>Вилучити з оперативного управління КНП « Гребінківська центральна лікарня</w:t>
      </w:r>
      <w:r>
        <w:rPr>
          <w:sz w:val="28"/>
          <w:szCs w:val="28"/>
          <w:lang w:val="uk-UA"/>
        </w:rPr>
        <w:t>»</w:t>
      </w:r>
      <w:r w:rsidRPr="00847CB3">
        <w:rPr>
          <w:sz w:val="28"/>
          <w:szCs w:val="28"/>
          <w:lang w:val="uk-UA"/>
        </w:rPr>
        <w:t xml:space="preserve"> та передати в господарське відання КП « Гребінківський ЖКГ» майно комунальної власності Гребінківської селищної ради</w:t>
      </w:r>
      <w:r>
        <w:rPr>
          <w:sz w:val="28"/>
          <w:szCs w:val="28"/>
          <w:lang w:val="uk-UA"/>
        </w:rPr>
        <w:t xml:space="preserve"> Білоцерківського району Київської області </w:t>
      </w:r>
      <w:r w:rsidRPr="00847CB3">
        <w:rPr>
          <w:sz w:val="28"/>
          <w:szCs w:val="28"/>
          <w:lang w:val="uk-UA"/>
        </w:rPr>
        <w:t>, а саме:</w:t>
      </w:r>
    </w:p>
    <w:p w:rsidR="00847CB3" w:rsidRDefault="00B400CF" w:rsidP="00847CB3">
      <w:pPr>
        <w:pStyle w:val="a6"/>
        <w:numPr>
          <w:ilvl w:val="0"/>
          <w:numId w:val="2"/>
        </w:numPr>
        <w:spacing w:line="240" w:lineRule="atLeast"/>
        <w:ind w:right="74"/>
        <w:jc w:val="both"/>
        <w:rPr>
          <w:spacing w:val="-2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>Автомобіль марки ВАЗ-21043, 2006  року випуску, державний знак АІ 3540 ВА</w:t>
      </w:r>
      <w:r w:rsidR="00847CB3">
        <w:rPr>
          <w:spacing w:val="-2"/>
          <w:sz w:val="28"/>
          <w:szCs w:val="28"/>
          <w:lang w:val="uk-UA" w:eastAsia="uk-UA"/>
        </w:rPr>
        <w:t>, первісна вартість, якого становить 31703, 00 гривень, залишкова (балансова) вартість становить 0,00 гривень</w:t>
      </w:r>
      <w:r w:rsidR="00B63AB0">
        <w:rPr>
          <w:spacing w:val="-2"/>
          <w:sz w:val="28"/>
          <w:szCs w:val="28"/>
          <w:lang w:val="uk-UA" w:eastAsia="uk-UA"/>
        </w:rPr>
        <w:t>;</w:t>
      </w:r>
    </w:p>
    <w:p w:rsidR="00B63AB0" w:rsidRPr="00B63AB0" w:rsidRDefault="00B63AB0" w:rsidP="00B63AB0">
      <w:pPr>
        <w:pStyle w:val="a6"/>
        <w:numPr>
          <w:ilvl w:val="0"/>
          <w:numId w:val="2"/>
        </w:numPr>
        <w:spacing w:line="240" w:lineRule="atLeast"/>
        <w:ind w:right="74"/>
        <w:jc w:val="both"/>
        <w:rPr>
          <w:spacing w:val="-2"/>
          <w:sz w:val="28"/>
          <w:szCs w:val="28"/>
          <w:lang w:val="uk-UA" w:eastAsia="uk-UA"/>
        </w:rPr>
      </w:pPr>
      <w:r>
        <w:rPr>
          <w:spacing w:val="-2"/>
          <w:sz w:val="28"/>
          <w:szCs w:val="28"/>
          <w:lang w:val="uk-UA" w:eastAsia="uk-UA"/>
        </w:rPr>
        <w:t>Автомобіль марки ГАЗ-2705, 2007 року випуску, державний знак     АІ 6271</w:t>
      </w:r>
      <w:r w:rsidRPr="00B63AB0">
        <w:rPr>
          <w:spacing w:val="-2"/>
          <w:sz w:val="28"/>
          <w:szCs w:val="28"/>
          <w:lang w:val="uk-UA" w:eastAsia="uk-UA"/>
        </w:rPr>
        <w:t xml:space="preserve"> ВА, первісна </w:t>
      </w:r>
      <w:r>
        <w:rPr>
          <w:spacing w:val="-2"/>
          <w:sz w:val="28"/>
          <w:szCs w:val="28"/>
          <w:lang w:val="uk-UA" w:eastAsia="uk-UA"/>
        </w:rPr>
        <w:t>вартість, якого становить 69429</w:t>
      </w:r>
      <w:r w:rsidRPr="00B63AB0">
        <w:rPr>
          <w:spacing w:val="-2"/>
          <w:sz w:val="28"/>
          <w:szCs w:val="28"/>
          <w:lang w:val="uk-UA" w:eastAsia="uk-UA"/>
        </w:rPr>
        <w:t>, 00 гривень, залишкова (балансова) вартість становить 0,00 гривень;</w:t>
      </w:r>
    </w:p>
    <w:p w:rsidR="00470D76" w:rsidRPr="00C661DD" w:rsidRDefault="00470D76" w:rsidP="00C67F91">
      <w:pPr>
        <w:jc w:val="both"/>
        <w:rPr>
          <w:sz w:val="28"/>
          <w:szCs w:val="28"/>
          <w:lang w:val="uk-UA"/>
        </w:rPr>
      </w:pPr>
    </w:p>
    <w:p w:rsidR="00470D76" w:rsidRDefault="00F10143" w:rsidP="00F10143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10143">
        <w:rPr>
          <w:sz w:val="28"/>
          <w:szCs w:val="28"/>
          <w:lang w:val="uk-UA"/>
        </w:rPr>
        <w:t>Виконавчому комітету Гребінківської селищної ради Білоцерківського району Київської області передати, а КП «Гребінківський ЖКГ» прийняти в господарське відання майно, зазначене в п.1 даного рішення.</w:t>
      </w:r>
    </w:p>
    <w:p w:rsidR="00F10143" w:rsidRPr="00F10143" w:rsidRDefault="00F10143" w:rsidP="00F10143">
      <w:pPr>
        <w:pStyle w:val="a6"/>
        <w:ind w:left="1068"/>
        <w:jc w:val="both"/>
        <w:rPr>
          <w:sz w:val="28"/>
          <w:szCs w:val="28"/>
          <w:lang w:val="uk-UA"/>
        </w:rPr>
      </w:pPr>
    </w:p>
    <w:p w:rsidR="005F29AA" w:rsidRPr="004F5584" w:rsidRDefault="005F29AA" w:rsidP="005F29AA">
      <w:pPr>
        <w:numPr>
          <w:ilvl w:val="0"/>
          <w:numId w:val="1"/>
        </w:numPr>
        <w:shd w:val="clear" w:color="auto" w:fill="FFFFFF"/>
        <w:ind w:right="225"/>
        <w:jc w:val="both"/>
        <w:rPr>
          <w:rFonts w:ascii="Roboto" w:hAnsi="Roboto"/>
          <w:color w:val="000000"/>
          <w:sz w:val="28"/>
          <w:szCs w:val="28"/>
          <w:lang w:val="uk-UA"/>
        </w:rPr>
      </w:pPr>
      <w:r w:rsidRPr="004F5584">
        <w:rPr>
          <w:color w:val="000000"/>
          <w:sz w:val="28"/>
          <w:szCs w:val="28"/>
          <w:bdr w:val="none" w:sz="0" w:space="0" w:color="auto" w:frame="1"/>
          <w:lang w:val="uk-UA"/>
        </w:rPr>
        <w:t>Доручит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и селищному голові </w:t>
      </w:r>
      <w:r w:rsidRPr="004F558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укласти з директором</w:t>
      </w:r>
      <w:r w:rsidRPr="004F55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КП « Гребінківське ЖКГ»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догово</w:t>
      </w:r>
      <w:r w:rsidRPr="004F5584">
        <w:rPr>
          <w:color w:val="000000"/>
          <w:sz w:val="28"/>
          <w:szCs w:val="28"/>
          <w:bdr w:val="none" w:sz="0" w:space="0" w:color="auto" w:frame="1"/>
          <w:lang w:val="uk-UA"/>
        </w:rPr>
        <w:t>р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</w:t>
      </w:r>
      <w:bookmarkStart w:id="1" w:name="_GoBack"/>
      <w:bookmarkEnd w:id="1"/>
      <w:r w:rsidRPr="004F558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про закріплення майна комунальної власності на праві господарського відання.</w:t>
      </w:r>
    </w:p>
    <w:p w:rsidR="00F10143" w:rsidRDefault="00F10143" w:rsidP="00F10143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lastRenderedPageBreak/>
        <w:t xml:space="preserve">Інвентаризаційній комісії </w:t>
      </w:r>
      <w:proofErr w:type="spellStart"/>
      <w:r>
        <w:rPr>
          <w:color w:val="000000"/>
          <w:sz w:val="28"/>
          <w:szCs w:val="28"/>
          <w:lang w:val="uk-UA" w:eastAsia="uk-UA"/>
        </w:rPr>
        <w:t>Гребінківської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селищної ради затвердити акт</w:t>
      </w:r>
      <w:r w:rsidR="00B63AB0">
        <w:rPr>
          <w:color w:val="000000"/>
          <w:sz w:val="28"/>
          <w:szCs w:val="28"/>
          <w:lang w:val="uk-UA" w:eastAsia="uk-UA"/>
        </w:rPr>
        <w:t>и прийому-передачі автомобілів</w:t>
      </w:r>
      <w:r w:rsidR="008C5573">
        <w:rPr>
          <w:color w:val="000000"/>
          <w:sz w:val="28"/>
          <w:szCs w:val="28"/>
          <w:lang w:val="uk-UA" w:eastAsia="uk-UA"/>
        </w:rPr>
        <w:t>, у відповідності до п.1 даного рішення.</w:t>
      </w:r>
    </w:p>
    <w:p w:rsidR="004F5584" w:rsidRPr="005F29AA" w:rsidRDefault="004F5584" w:rsidP="005F29AA">
      <w:pPr>
        <w:rPr>
          <w:sz w:val="28"/>
          <w:szCs w:val="28"/>
          <w:lang w:val="uk-UA"/>
        </w:rPr>
      </w:pPr>
    </w:p>
    <w:p w:rsidR="00470D76" w:rsidRPr="004F5584" w:rsidRDefault="00470D76" w:rsidP="004F5584">
      <w:pPr>
        <w:numPr>
          <w:ilvl w:val="0"/>
          <w:numId w:val="1"/>
        </w:numPr>
        <w:shd w:val="clear" w:color="auto" w:fill="FFFFFF"/>
        <w:ind w:right="225"/>
        <w:jc w:val="both"/>
        <w:rPr>
          <w:rFonts w:ascii="Roboto" w:hAnsi="Roboto"/>
          <w:color w:val="000000"/>
          <w:sz w:val="21"/>
          <w:szCs w:val="21"/>
          <w:lang w:val="uk-UA"/>
        </w:rPr>
      </w:pPr>
      <w:r w:rsidRPr="004F5584">
        <w:rPr>
          <w:sz w:val="28"/>
          <w:szCs w:val="28"/>
          <w:lang w:val="uk-UA"/>
        </w:rPr>
        <w:t xml:space="preserve"> Контроль за виконан</w:t>
      </w:r>
      <w:r w:rsidR="00F0102E" w:rsidRPr="004F5584">
        <w:rPr>
          <w:sz w:val="28"/>
          <w:szCs w:val="28"/>
          <w:lang w:val="uk-UA"/>
        </w:rPr>
        <w:t xml:space="preserve">ням рішення покласти на постійні комісії </w:t>
      </w:r>
      <w:r w:rsidR="003F4C37" w:rsidRPr="004F5584">
        <w:rPr>
          <w:sz w:val="28"/>
          <w:szCs w:val="28"/>
          <w:lang w:val="uk-UA"/>
        </w:rPr>
        <w:t xml:space="preserve">з питань комунальної власності, житлово-комунального господарства, енергозбереження та транспорту, торгівлі  та </w:t>
      </w:r>
      <w:r w:rsidR="00F0102E" w:rsidRPr="004F5584">
        <w:rPr>
          <w:sz w:val="28"/>
          <w:szCs w:val="28"/>
          <w:lang w:val="uk-UA"/>
        </w:rPr>
        <w:t>з питань фінансів, бюджету, планування, соціально-економічного розвитку, інвестицій та міжнародного співробі</w:t>
      </w:r>
      <w:r w:rsidR="003F4C37" w:rsidRPr="004F5584">
        <w:rPr>
          <w:sz w:val="28"/>
          <w:szCs w:val="28"/>
          <w:lang w:val="uk-UA"/>
        </w:rPr>
        <w:t>тництва.</w:t>
      </w:r>
    </w:p>
    <w:p w:rsidR="00470D76" w:rsidRDefault="00470D76" w:rsidP="00470D76">
      <w:pPr>
        <w:rPr>
          <w:color w:val="000000"/>
          <w:sz w:val="28"/>
          <w:szCs w:val="28"/>
          <w:lang w:val="uk-UA"/>
        </w:rPr>
      </w:pPr>
    </w:p>
    <w:p w:rsidR="00B63AB0" w:rsidRDefault="00B63AB0" w:rsidP="008C5573">
      <w:pPr>
        <w:jc w:val="center"/>
        <w:rPr>
          <w:b/>
          <w:color w:val="000000"/>
          <w:sz w:val="28"/>
          <w:szCs w:val="28"/>
          <w:lang w:val="uk-UA"/>
        </w:rPr>
      </w:pPr>
    </w:p>
    <w:p w:rsidR="00F707B0" w:rsidRPr="008C5573" w:rsidRDefault="00F0102E" w:rsidP="008C5573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Селищний </w:t>
      </w:r>
      <w:r w:rsidR="00470D76" w:rsidRPr="00073E64">
        <w:rPr>
          <w:b/>
          <w:color w:val="000000"/>
          <w:sz w:val="28"/>
          <w:szCs w:val="28"/>
          <w:lang w:val="uk-UA"/>
        </w:rPr>
        <w:t xml:space="preserve"> голова            </w:t>
      </w:r>
      <w:r w:rsidR="00470D76">
        <w:rPr>
          <w:b/>
          <w:color w:val="000000"/>
          <w:sz w:val="28"/>
          <w:szCs w:val="28"/>
          <w:lang w:val="uk-UA"/>
        </w:rPr>
        <w:t xml:space="preserve">                    </w:t>
      </w:r>
      <w:r w:rsidR="00470D76" w:rsidRPr="00073E64">
        <w:rPr>
          <w:b/>
          <w:color w:val="000000"/>
          <w:sz w:val="28"/>
          <w:szCs w:val="28"/>
          <w:lang w:val="uk-UA"/>
        </w:rPr>
        <w:t xml:space="preserve"> </w:t>
      </w:r>
      <w:r w:rsidR="00470D76">
        <w:rPr>
          <w:b/>
          <w:color w:val="000000"/>
          <w:sz w:val="28"/>
          <w:szCs w:val="28"/>
          <w:lang w:val="uk-UA"/>
        </w:rPr>
        <w:t xml:space="preserve">    </w:t>
      </w:r>
      <w:r w:rsidR="00470D76" w:rsidRPr="00073E64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Роман ЗАСУХА</w:t>
      </w:r>
    </w:p>
    <w:sectPr w:rsidR="00F707B0" w:rsidRPr="008C5573" w:rsidSect="00F01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14B53"/>
    <w:multiLevelType w:val="hybridMultilevel"/>
    <w:tmpl w:val="3A0C3658"/>
    <w:lvl w:ilvl="0" w:tplc="042EB9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D6619A"/>
    <w:multiLevelType w:val="hybridMultilevel"/>
    <w:tmpl w:val="DD080C12"/>
    <w:lvl w:ilvl="0" w:tplc="18B06FF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6793FB1"/>
    <w:multiLevelType w:val="multilevel"/>
    <w:tmpl w:val="321A9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D9"/>
    <w:rsid w:val="000660D9"/>
    <w:rsid w:val="001B0B3D"/>
    <w:rsid w:val="003F4C37"/>
    <w:rsid w:val="00470D76"/>
    <w:rsid w:val="004F5584"/>
    <w:rsid w:val="005F29AA"/>
    <w:rsid w:val="007E130A"/>
    <w:rsid w:val="00847CB3"/>
    <w:rsid w:val="008C5573"/>
    <w:rsid w:val="00B06139"/>
    <w:rsid w:val="00B400CF"/>
    <w:rsid w:val="00B63AB0"/>
    <w:rsid w:val="00C67F91"/>
    <w:rsid w:val="00DA1AB4"/>
    <w:rsid w:val="00EE57F2"/>
    <w:rsid w:val="00F0102E"/>
    <w:rsid w:val="00F10143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ADB0"/>
  <w15:chartTrackingRefBased/>
  <w15:docId w15:val="{907A1F29-AE29-46D6-AF4D-7422553A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0D76"/>
    <w:pPr>
      <w:spacing w:before="100" w:beforeAutospacing="1" w:after="100" w:afterAutospacing="1"/>
    </w:pPr>
    <w:rPr>
      <w:rFonts w:eastAsia="Calibri"/>
    </w:rPr>
  </w:style>
  <w:style w:type="character" w:customStyle="1" w:styleId="A30">
    <w:name w:val="A3"/>
    <w:rsid w:val="00470D76"/>
    <w:rPr>
      <w:color w:val="000000"/>
      <w:sz w:val="22"/>
    </w:rPr>
  </w:style>
  <w:style w:type="paragraph" w:customStyle="1" w:styleId="Pa1">
    <w:name w:val="Pa1"/>
    <w:basedOn w:val="a"/>
    <w:next w:val="a"/>
    <w:rsid w:val="00470D76"/>
    <w:pPr>
      <w:autoSpaceDE w:val="0"/>
      <w:autoSpaceDN w:val="0"/>
      <w:adjustRightInd w:val="0"/>
      <w:spacing w:line="241" w:lineRule="atLeast"/>
    </w:pPr>
    <w:rPr>
      <w:rFonts w:ascii="Roboto" w:hAnsi="Roboto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1A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B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4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10</cp:revision>
  <cp:lastPrinted>2022-02-14T11:43:00Z</cp:lastPrinted>
  <dcterms:created xsi:type="dcterms:W3CDTF">2022-02-01T05:44:00Z</dcterms:created>
  <dcterms:modified xsi:type="dcterms:W3CDTF">2022-02-14T11:44:00Z</dcterms:modified>
</cp:coreProperties>
</file>